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2232" w14:textId="4467637D" w:rsidR="00011B50" w:rsidRPr="00011B50" w:rsidRDefault="00011B50" w:rsidP="00011B50">
      <w:pPr>
        <w:spacing w:line="312" w:lineRule="auto"/>
        <w:rPr>
          <w:rFonts w:ascii="Verdana" w:hAnsi="Verdana"/>
          <w:b/>
          <w:color w:val="000000" w:themeColor="text1"/>
          <w:szCs w:val="20"/>
          <w:lang w:val="en-US"/>
        </w:rPr>
      </w:pPr>
      <w:r w:rsidRPr="00011B50">
        <w:rPr>
          <w:rFonts w:ascii="Verdana" w:hAnsi="Verdana"/>
          <w:b/>
          <w:color w:val="000000" w:themeColor="text1"/>
          <w:szCs w:val="20"/>
          <w:lang w:val="en-US"/>
        </w:rPr>
        <w:t>N</w:t>
      </w:r>
      <w:r>
        <w:rPr>
          <w:rFonts w:ascii="Verdana" w:hAnsi="Verdana"/>
          <w:b/>
          <w:color w:val="000000" w:themeColor="text1"/>
          <w:szCs w:val="20"/>
          <w:lang w:val="en-US"/>
        </w:rPr>
        <w:t>o</w:t>
      </w:r>
      <w:r w:rsidRPr="00011B50">
        <w:rPr>
          <w:rFonts w:ascii="Verdana" w:hAnsi="Verdana"/>
          <w:b/>
          <w:color w:val="000000" w:themeColor="text1"/>
          <w:szCs w:val="20"/>
          <w:lang w:val="en-US"/>
        </w:rPr>
        <w:t xml:space="preserve">w from Distec: new SMARC™ 2.1 module "conga-SA7" from </w:t>
      </w:r>
      <w:proofErr w:type="spellStart"/>
      <w:r w:rsidRPr="00011B50">
        <w:rPr>
          <w:rFonts w:ascii="Verdana" w:hAnsi="Verdana"/>
          <w:b/>
          <w:color w:val="000000" w:themeColor="text1"/>
          <w:szCs w:val="20"/>
          <w:lang w:val="en-US"/>
        </w:rPr>
        <w:t>congatec</w:t>
      </w:r>
      <w:proofErr w:type="spellEnd"/>
    </w:p>
    <w:p w14:paraId="6F478C3D" w14:textId="77777777" w:rsidR="00011B50" w:rsidRPr="00011B50" w:rsidRDefault="00011B50" w:rsidP="00011B50">
      <w:pPr>
        <w:spacing w:line="312" w:lineRule="auto"/>
        <w:rPr>
          <w:rFonts w:ascii="Verdana" w:hAnsi="Verdana"/>
          <w:b/>
          <w:color w:val="000000" w:themeColor="text1"/>
          <w:szCs w:val="20"/>
          <w:lang w:val="en-US"/>
        </w:rPr>
      </w:pPr>
    </w:p>
    <w:p w14:paraId="7C88B923" w14:textId="0A7F3A56" w:rsidR="00D77053" w:rsidRDefault="00011B50" w:rsidP="00011B50">
      <w:pPr>
        <w:spacing w:line="312" w:lineRule="auto"/>
        <w:rPr>
          <w:rFonts w:ascii="Verdana" w:hAnsi="Verdana"/>
          <w:b/>
          <w:color w:val="000000" w:themeColor="text1"/>
          <w:szCs w:val="20"/>
          <w:lang w:val="en-US"/>
        </w:rPr>
      </w:pPr>
      <w:r w:rsidRPr="00011B50">
        <w:rPr>
          <w:rFonts w:ascii="Verdana" w:hAnsi="Verdana"/>
          <w:b/>
          <w:color w:val="000000" w:themeColor="text1"/>
          <w:szCs w:val="20"/>
          <w:lang w:val="en-US"/>
        </w:rPr>
        <w:t>Small, robust and powerful computer-on-module for industr</w:t>
      </w:r>
      <w:r>
        <w:rPr>
          <w:rFonts w:ascii="Verdana" w:hAnsi="Verdana"/>
          <w:b/>
          <w:color w:val="000000" w:themeColor="text1"/>
          <w:szCs w:val="20"/>
          <w:lang w:val="en-US"/>
        </w:rPr>
        <w:t>ial</w:t>
      </w:r>
      <w:r w:rsidRPr="00011B50">
        <w:rPr>
          <w:rFonts w:ascii="Verdana" w:hAnsi="Verdana"/>
          <w:b/>
          <w:color w:val="000000" w:themeColor="text1"/>
          <w:szCs w:val="20"/>
          <w:lang w:val="en-US"/>
        </w:rPr>
        <w:t>, medical technology and transport</w:t>
      </w:r>
      <w:r>
        <w:rPr>
          <w:rFonts w:ascii="Verdana" w:hAnsi="Verdana"/>
          <w:b/>
          <w:color w:val="000000" w:themeColor="text1"/>
          <w:szCs w:val="20"/>
          <w:lang w:val="en-US"/>
        </w:rPr>
        <w:t>ation</w:t>
      </w:r>
    </w:p>
    <w:p w14:paraId="4A3F572B" w14:textId="77777777" w:rsidR="00011B50" w:rsidRPr="00CF3B93" w:rsidRDefault="00011B50" w:rsidP="00011B50">
      <w:pPr>
        <w:spacing w:line="312" w:lineRule="auto"/>
        <w:rPr>
          <w:rFonts w:ascii="Verdana" w:hAnsi="Verdana"/>
          <w:b/>
          <w:color w:val="000000" w:themeColor="text1"/>
          <w:sz w:val="16"/>
          <w:szCs w:val="16"/>
          <w:lang w:val="en-US"/>
        </w:rPr>
      </w:pPr>
    </w:p>
    <w:p w14:paraId="4B052229" w14:textId="319EE087" w:rsidR="00011B50" w:rsidRPr="00011B50" w:rsidRDefault="00DB5C05" w:rsidP="00011B50">
      <w:pPr>
        <w:spacing w:line="312" w:lineRule="auto"/>
        <w:rPr>
          <w:rFonts w:ascii="Verdana" w:hAnsi="Verdana"/>
          <w:bCs/>
          <w:color w:val="000000" w:themeColor="text1"/>
          <w:szCs w:val="20"/>
          <w:lang w:val="en-US"/>
        </w:rPr>
      </w:pPr>
      <w:proofErr w:type="spellStart"/>
      <w:r w:rsidRPr="00CF3B93">
        <w:rPr>
          <w:rFonts w:ascii="Verdana" w:hAnsi="Verdana"/>
          <w:bCs/>
          <w:color w:val="000000" w:themeColor="text1"/>
          <w:szCs w:val="20"/>
          <w:lang w:val="en-US"/>
        </w:rPr>
        <w:t>Germering</w:t>
      </w:r>
      <w:proofErr w:type="spellEnd"/>
      <w:r w:rsidRPr="00CF3B93">
        <w:rPr>
          <w:rFonts w:ascii="Verdana" w:hAnsi="Verdana"/>
          <w:bCs/>
          <w:color w:val="000000" w:themeColor="text1"/>
          <w:szCs w:val="20"/>
          <w:lang w:val="en-US"/>
        </w:rPr>
        <w:t xml:space="preserve"> (Germany), </w:t>
      </w:r>
      <w:r w:rsidR="00011B50">
        <w:rPr>
          <w:rFonts w:ascii="Verdana" w:hAnsi="Verdana"/>
          <w:bCs/>
          <w:color w:val="000000" w:themeColor="text1"/>
          <w:szCs w:val="20"/>
          <w:lang w:val="en-US"/>
        </w:rPr>
        <w:t xml:space="preserve">31 March </w:t>
      </w:r>
      <w:r w:rsidRPr="00CF3B93">
        <w:rPr>
          <w:rFonts w:ascii="Verdana" w:hAnsi="Verdana"/>
          <w:bCs/>
          <w:color w:val="000000" w:themeColor="text1"/>
          <w:szCs w:val="20"/>
          <w:lang w:val="en-US"/>
        </w:rPr>
        <w:t>202</w:t>
      </w:r>
      <w:r w:rsidR="00011B50">
        <w:rPr>
          <w:rFonts w:ascii="Verdana" w:hAnsi="Verdana"/>
          <w:bCs/>
          <w:color w:val="000000" w:themeColor="text1"/>
          <w:szCs w:val="20"/>
          <w:lang w:val="en-US"/>
        </w:rPr>
        <w:t>2</w:t>
      </w:r>
      <w:r w:rsidRPr="00CF3B93">
        <w:rPr>
          <w:rFonts w:ascii="Verdana" w:hAnsi="Verdana"/>
          <w:bCs/>
          <w:color w:val="000000" w:themeColor="text1"/>
          <w:szCs w:val="20"/>
          <w:lang w:val="en-US"/>
        </w:rPr>
        <w:t xml:space="preserve"> – </w:t>
      </w:r>
      <w:r w:rsidR="00011B50" w:rsidRPr="00011B50">
        <w:rPr>
          <w:rFonts w:ascii="Verdana" w:hAnsi="Verdana"/>
          <w:bCs/>
          <w:color w:val="000000" w:themeColor="text1"/>
          <w:szCs w:val="20"/>
          <w:lang w:val="en-US"/>
        </w:rPr>
        <w:t xml:space="preserve">Distec GmbH </w:t>
      </w:r>
      <w:r w:rsidR="007E017E">
        <w:rPr>
          <w:rFonts w:ascii="Verdana" w:hAnsi="Verdana"/>
          <w:bCs/>
          <w:color w:val="000000" w:themeColor="text1"/>
          <w:szCs w:val="20"/>
          <w:lang w:val="en-US"/>
        </w:rPr>
        <w:t>–</w:t>
      </w:r>
      <w:r w:rsidR="00011B50" w:rsidRPr="00011B50">
        <w:rPr>
          <w:rFonts w:ascii="Verdana" w:hAnsi="Verdana"/>
          <w:bCs/>
          <w:color w:val="000000" w:themeColor="text1"/>
          <w:szCs w:val="20"/>
          <w:lang w:val="en-US"/>
        </w:rPr>
        <w:t xml:space="preserve"> one</w:t>
      </w:r>
      <w:r w:rsidR="007E017E">
        <w:rPr>
          <w:rFonts w:ascii="Verdana" w:hAnsi="Verdana"/>
          <w:bCs/>
          <w:color w:val="000000" w:themeColor="text1"/>
          <w:szCs w:val="20"/>
          <w:lang w:val="en-US"/>
        </w:rPr>
        <w:t xml:space="preserve"> </w:t>
      </w:r>
      <w:r w:rsidR="00011B50" w:rsidRPr="00011B50">
        <w:rPr>
          <w:rFonts w:ascii="Verdana" w:hAnsi="Verdana"/>
          <w:bCs/>
          <w:color w:val="000000" w:themeColor="text1"/>
          <w:szCs w:val="20"/>
          <w:lang w:val="en-US"/>
        </w:rPr>
        <w:t xml:space="preserve">of Germany's leading specialists in TFT flat panel displays and system solutions for industrial and multimedia applications </w:t>
      </w:r>
      <w:r w:rsidR="007E017E">
        <w:rPr>
          <w:rFonts w:ascii="Verdana" w:hAnsi="Verdana"/>
          <w:bCs/>
          <w:color w:val="000000" w:themeColor="text1"/>
          <w:szCs w:val="20"/>
          <w:lang w:val="en-US"/>
        </w:rPr>
        <w:t>–</w:t>
      </w:r>
      <w:r w:rsidR="00011B50" w:rsidRPr="00011B50">
        <w:rPr>
          <w:rFonts w:ascii="Verdana" w:hAnsi="Verdana"/>
          <w:bCs/>
          <w:color w:val="000000" w:themeColor="text1"/>
          <w:szCs w:val="20"/>
          <w:lang w:val="en-US"/>
        </w:rPr>
        <w:t xml:space="preserve"> is</w:t>
      </w:r>
      <w:r w:rsidR="007E017E">
        <w:rPr>
          <w:rFonts w:ascii="Verdana" w:hAnsi="Verdana"/>
          <w:bCs/>
          <w:color w:val="000000" w:themeColor="text1"/>
          <w:szCs w:val="20"/>
          <w:lang w:val="en-US"/>
        </w:rPr>
        <w:t xml:space="preserve"> </w:t>
      </w:r>
      <w:r w:rsidR="00011B50" w:rsidRPr="00011B50">
        <w:rPr>
          <w:rFonts w:ascii="Verdana" w:hAnsi="Verdana"/>
          <w:bCs/>
          <w:color w:val="000000" w:themeColor="text1"/>
          <w:szCs w:val="20"/>
          <w:lang w:val="en-US"/>
        </w:rPr>
        <w:t xml:space="preserve">adding </w:t>
      </w:r>
      <w:proofErr w:type="spellStart"/>
      <w:r w:rsidR="00011B50" w:rsidRPr="00011B50">
        <w:rPr>
          <w:rFonts w:ascii="Verdana" w:hAnsi="Verdana"/>
          <w:bCs/>
          <w:color w:val="000000" w:themeColor="text1"/>
          <w:szCs w:val="20"/>
          <w:lang w:val="en-US"/>
        </w:rPr>
        <w:t>congatec's</w:t>
      </w:r>
      <w:proofErr w:type="spellEnd"/>
      <w:r w:rsidR="00011B50" w:rsidRPr="00011B50">
        <w:rPr>
          <w:rFonts w:ascii="Verdana" w:hAnsi="Verdana"/>
          <w:bCs/>
          <w:color w:val="000000" w:themeColor="text1"/>
          <w:szCs w:val="20"/>
          <w:lang w:val="en-US"/>
        </w:rPr>
        <w:t xml:space="preserve"> new SMARC™ 2.1 module conga-SA7 to its product range. The SMARC™ </w:t>
      </w:r>
      <w:proofErr w:type="spellStart"/>
      <w:r w:rsidR="00011B50" w:rsidRPr="00011B50">
        <w:rPr>
          <w:rFonts w:ascii="Verdana" w:hAnsi="Verdana"/>
          <w:bCs/>
          <w:color w:val="000000" w:themeColor="text1"/>
          <w:szCs w:val="20"/>
          <w:lang w:val="en-US"/>
        </w:rPr>
        <w:t>omputer</w:t>
      </w:r>
      <w:proofErr w:type="spellEnd"/>
      <w:r w:rsidR="00011B50" w:rsidRPr="00011B50">
        <w:rPr>
          <w:rFonts w:ascii="Verdana" w:hAnsi="Verdana"/>
          <w:bCs/>
          <w:color w:val="000000" w:themeColor="text1"/>
          <w:szCs w:val="20"/>
          <w:lang w:val="en-US"/>
        </w:rPr>
        <w:t>-on-</w:t>
      </w:r>
      <w:r w:rsidR="007E017E">
        <w:rPr>
          <w:rFonts w:ascii="Verdana" w:hAnsi="Verdana"/>
          <w:bCs/>
          <w:color w:val="000000" w:themeColor="text1"/>
          <w:szCs w:val="20"/>
          <w:lang w:val="en-US"/>
        </w:rPr>
        <w:t>m</w:t>
      </w:r>
      <w:r w:rsidR="00011B50" w:rsidRPr="00011B50">
        <w:rPr>
          <w:rFonts w:ascii="Verdana" w:hAnsi="Verdana"/>
          <w:bCs/>
          <w:color w:val="000000" w:themeColor="text1"/>
          <w:szCs w:val="20"/>
          <w:lang w:val="en-US"/>
        </w:rPr>
        <w:t xml:space="preserve">odule is available with the new Intel® </w:t>
      </w:r>
      <w:proofErr w:type="spellStart"/>
      <w:r w:rsidR="00011B50" w:rsidRPr="00011B50">
        <w:rPr>
          <w:rFonts w:ascii="Verdana" w:hAnsi="Verdana"/>
          <w:bCs/>
          <w:color w:val="000000" w:themeColor="text1"/>
          <w:szCs w:val="20"/>
          <w:lang w:val="en-US"/>
        </w:rPr>
        <w:t>Elkhard</w:t>
      </w:r>
      <w:proofErr w:type="spellEnd"/>
      <w:r w:rsidR="00011B50" w:rsidRPr="00011B50">
        <w:rPr>
          <w:rFonts w:ascii="Verdana" w:hAnsi="Verdana"/>
          <w:bCs/>
          <w:color w:val="000000" w:themeColor="text1"/>
          <w:szCs w:val="20"/>
          <w:lang w:val="en-US"/>
        </w:rPr>
        <w:t xml:space="preserve"> Lake processor Atom x6000E, Pentium® J6xxx and N6xxx or with the Celeron® J6xxx and N6xxx. "Small, robust and powerful," is how Thomas </w:t>
      </w:r>
      <w:proofErr w:type="spellStart"/>
      <w:r w:rsidR="00011B50" w:rsidRPr="00011B50">
        <w:rPr>
          <w:rFonts w:ascii="Verdana" w:hAnsi="Verdana"/>
          <w:bCs/>
          <w:color w:val="000000" w:themeColor="text1"/>
          <w:szCs w:val="20"/>
          <w:lang w:val="en-US"/>
        </w:rPr>
        <w:t>Schrefel</w:t>
      </w:r>
      <w:proofErr w:type="spellEnd"/>
      <w:r w:rsidR="00011B50" w:rsidRPr="00011B50">
        <w:rPr>
          <w:rFonts w:ascii="Verdana" w:hAnsi="Verdana"/>
          <w:bCs/>
          <w:color w:val="000000" w:themeColor="text1"/>
          <w:szCs w:val="20"/>
          <w:lang w:val="en-US"/>
        </w:rPr>
        <w:t>, Embedded Product Manager at Distec, describe</w:t>
      </w:r>
      <w:r w:rsidR="00011B50">
        <w:rPr>
          <w:rFonts w:ascii="Verdana" w:hAnsi="Verdana"/>
          <w:bCs/>
          <w:color w:val="000000" w:themeColor="text1"/>
          <w:szCs w:val="20"/>
          <w:lang w:val="en-US"/>
        </w:rPr>
        <w:t>d</w:t>
      </w:r>
      <w:r w:rsidR="00011B50" w:rsidRPr="00011B50">
        <w:rPr>
          <w:rFonts w:ascii="Verdana" w:hAnsi="Verdana"/>
          <w:bCs/>
          <w:color w:val="000000" w:themeColor="text1"/>
          <w:szCs w:val="20"/>
          <w:lang w:val="en-US"/>
        </w:rPr>
        <w:t xml:space="preserve"> the new SMARC™ module. "Particularly impressive are the significantly improved processor and graphics performance of up to 200% with low power consumption." With the new processor architecture, Intel says single-thread performance has been increased by 1.7 times, multi-thread performance by 1.5 times and graphics even by double. The conga-SA7 can be operated </w:t>
      </w:r>
      <w:proofErr w:type="spellStart"/>
      <w:r w:rsidR="00011B50" w:rsidRPr="00011B50">
        <w:rPr>
          <w:rFonts w:ascii="Verdana" w:hAnsi="Verdana"/>
          <w:bCs/>
          <w:color w:val="000000" w:themeColor="text1"/>
          <w:szCs w:val="20"/>
          <w:lang w:val="en-US"/>
        </w:rPr>
        <w:t>fanless</w:t>
      </w:r>
      <w:proofErr w:type="spellEnd"/>
      <w:r w:rsidR="00011B50" w:rsidRPr="00011B50">
        <w:rPr>
          <w:rFonts w:ascii="Verdana" w:hAnsi="Verdana"/>
          <w:bCs/>
          <w:color w:val="000000" w:themeColor="text1"/>
          <w:szCs w:val="20"/>
          <w:lang w:val="en-US"/>
        </w:rPr>
        <w:t xml:space="preserve"> and withstands harsh environments with vibrations and temperatures from -40°C to +85°C. Those who do not require the industrial temperature range can use the commercial version from 0°C to +60°C. The module is therefore predestined for a wide range of requirements in the fields of medical technology, transportation, measurement technology and many more.</w:t>
      </w:r>
    </w:p>
    <w:p w14:paraId="1EFC4AF3" w14:textId="77777777" w:rsidR="00011B50" w:rsidRPr="00011B50" w:rsidRDefault="00011B50" w:rsidP="00011B50">
      <w:pPr>
        <w:spacing w:line="312" w:lineRule="auto"/>
        <w:rPr>
          <w:rFonts w:ascii="Verdana" w:hAnsi="Verdana"/>
          <w:bCs/>
          <w:color w:val="000000" w:themeColor="text1"/>
          <w:szCs w:val="20"/>
          <w:lang w:val="en-US"/>
        </w:rPr>
      </w:pPr>
    </w:p>
    <w:p w14:paraId="4FD40DC4" w14:textId="77777777" w:rsidR="00011B50" w:rsidRPr="00011B50" w:rsidRDefault="00011B50" w:rsidP="00011B50">
      <w:pPr>
        <w:spacing w:line="312" w:lineRule="auto"/>
        <w:rPr>
          <w:rFonts w:ascii="Verdana" w:hAnsi="Verdana"/>
          <w:b/>
          <w:color w:val="000000" w:themeColor="text1"/>
          <w:szCs w:val="20"/>
          <w:lang w:val="en-US"/>
        </w:rPr>
      </w:pPr>
      <w:r w:rsidRPr="00011B50">
        <w:rPr>
          <w:rFonts w:ascii="Verdana" w:hAnsi="Verdana"/>
          <w:b/>
          <w:color w:val="000000" w:themeColor="text1"/>
          <w:szCs w:val="20"/>
          <w:lang w:val="en-US"/>
        </w:rPr>
        <w:t>Long-term availability and industrial quality</w:t>
      </w:r>
    </w:p>
    <w:p w14:paraId="1520E89B" w14:textId="77777777" w:rsidR="00011B50" w:rsidRPr="00011B50" w:rsidRDefault="00011B50" w:rsidP="00011B50">
      <w:pPr>
        <w:spacing w:line="312" w:lineRule="auto"/>
        <w:rPr>
          <w:rFonts w:ascii="Verdana" w:hAnsi="Verdana"/>
          <w:bCs/>
          <w:color w:val="000000" w:themeColor="text1"/>
          <w:szCs w:val="20"/>
          <w:lang w:val="en-US"/>
        </w:rPr>
      </w:pPr>
    </w:p>
    <w:p w14:paraId="2A8831F7" w14:textId="77777777" w:rsidR="00011B50" w:rsidRPr="00011B50" w:rsidRDefault="00011B50" w:rsidP="00011B50">
      <w:pPr>
        <w:spacing w:line="312" w:lineRule="auto"/>
        <w:rPr>
          <w:rFonts w:ascii="Verdana" w:hAnsi="Verdana"/>
          <w:bCs/>
          <w:color w:val="000000" w:themeColor="text1"/>
          <w:szCs w:val="20"/>
          <w:lang w:val="en-US"/>
        </w:rPr>
      </w:pPr>
      <w:r w:rsidRPr="00011B50">
        <w:rPr>
          <w:rFonts w:ascii="Verdana" w:hAnsi="Verdana"/>
          <w:bCs/>
          <w:color w:val="000000" w:themeColor="text1"/>
          <w:szCs w:val="20"/>
          <w:lang w:val="en-US"/>
        </w:rPr>
        <w:t>The compact SMARC module with dimensions of only 82 x 50 mm is currently scheduled for availability until at least 2030. Due to this long-term availability, its industrial design and the universal SMARC form factor, it offers high flexibility and best reliability for high-quality applications.</w:t>
      </w:r>
    </w:p>
    <w:p w14:paraId="45F19849" w14:textId="77777777" w:rsidR="00011B50" w:rsidRPr="00011B50" w:rsidRDefault="00011B50" w:rsidP="00011B50">
      <w:pPr>
        <w:spacing w:line="312" w:lineRule="auto"/>
        <w:rPr>
          <w:rFonts w:ascii="Verdana" w:hAnsi="Verdana"/>
          <w:bCs/>
          <w:color w:val="000000" w:themeColor="text1"/>
          <w:szCs w:val="20"/>
          <w:lang w:val="en-US"/>
        </w:rPr>
      </w:pPr>
    </w:p>
    <w:p w14:paraId="606C1444" w14:textId="77777777" w:rsidR="00011B50" w:rsidRPr="00011B50" w:rsidRDefault="00011B50" w:rsidP="00011B50">
      <w:pPr>
        <w:spacing w:line="312" w:lineRule="auto"/>
        <w:rPr>
          <w:rFonts w:ascii="Verdana" w:hAnsi="Verdana"/>
          <w:b/>
          <w:color w:val="000000" w:themeColor="text1"/>
          <w:szCs w:val="20"/>
          <w:lang w:val="en-US"/>
        </w:rPr>
      </w:pPr>
      <w:r w:rsidRPr="00011B50">
        <w:rPr>
          <w:rFonts w:ascii="Verdana" w:hAnsi="Verdana"/>
          <w:b/>
          <w:color w:val="000000" w:themeColor="text1"/>
          <w:szCs w:val="20"/>
          <w:lang w:val="en-US"/>
        </w:rPr>
        <w:t>Connection diversity in a small area</w:t>
      </w:r>
    </w:p>
    <w:p w14:paraId="2D525630" w14:textId="77777777" w:rsidR="00011B50" w:rsidRPr="00011B50" w:rsidRDefault="00011B50" w:rsidP="00011B50">
      <w:pPr>
        <w:spacing w:line="312" w:lineRule="auto"/>
        <w:rPr>
          <w:rFonts w:ascii="Verdana" w:hAnsi="Verdana"/>
          <w:bCs/>
          <w:color w:val="000000" w:themeColor="text1"/>
          <w:szCs w:val="20"/>
          <w:lang w:val="en-US"/>
        </w:rPr>
      </w:pPr>
    </w:p>
    <w:p w14:paraId="4AC12EFA" w14:textId="77777777" w:rsidR="00011B50" w:rsidRPr="00011B50" w:rsidRDefault="00011B50" w:rsidP="00011B50">
      <w:pPr>
        <w:spacing w:line="312" w:lineRule="auto"/>
        <w:rPr>
          <w:rFonts w:ascii="Verdana" w:hAnsi="Verdana"/>
          <w:bCs/>
          <w:color w:val="000000" w:themeColor="text1"/>
          <w:szCs w:val="20"/>
          <w:lang w:val="en-US"/>
        </w:rPr>
      </w:pPr>
      <w:r w:rsidRPr="00011B50">
        <w:rPr>
          <w:rFonts w:ascii="Verdana" w:hAnsi="Verdana"/>
          <w:bCs/>
          <w:color w:val="000000" w:themeColor="text1"/>
          <w:szCs w:val="20"/>
          <w:lang w:val="en-US"/>
        </w:rPr>
        <w:t xml:space="preserve">Despite its small size, the conga-SA7 with its MXM3 connector offers 314 pins to connect the module to the carrier board. DP++, two Gigabit LAN ports with TSN support, two USB 3.1 Gen2, six USB 2.0, SATA, up to 4 PCIe lane, 4x UART, I2C and many more connectors are available. In addition, the conga-SA7 offers two onboard CAN interfaces. Optionally, the SMARC™ 2.1 module is available with </w:t>
      </w:r>
      <w:proofErr w:type="spellStart"/>
      <w:r w:rsidRPr="00011B50">
        <w:rPr>
          <w:rFonts w:ascii="Verdana" w:hAnsi="Verdana"/>
          <w:bCs/>
          <w:color w:val="000000" w:themeColor="text1"/>
          <w:szCs w:val="20"/>
          <w:lang w:val="en-US"/>
        </w:rPr>
        <w:t>Wifi</w:t>
      </w:r>
      <w:proofErr w:type="spellEnd"/>
      <w:r w:rsidRPr="00011B50">
        <w:rPr>
          <w:rFonts w:ascii="Verdana" w:hAnsi="Verdana"/>
          <w:bCs/>
          <w:color w:val="000000" w:themeColor="text1"/>
          <w:szCs w:val="20"/>
          <w:lang w:val="en-US"/>
        </w:rPr>
        <w:t>/BT, LVDS and/or additional DP++.</w:t>
      </w:r>
    </w:p>
    <w:p w14:paraId="171E5100" w14:textId="77777777" w:rsidR="00011B50" w:rsidRPr="00011B50" w:rsidRDefault="00011B50" w:rsidP="00011B50">
      <w:pPr>
        <w:spacing w:line="312" w:lineRule="auto"/>
        <w:rPr>
          <w:rFonts w:ascii="Verdana" w:hAnsi="Verdana"/>
          <w:bCs/>
          <w:color w:val="000000" w:themeColor="text1"/>
          <w:szCs w:val="20"/>
          <w:lang w:val="en-US"/>
        </w:rPr>
      </w:pPr>
      <w:r w:rsidRPr="00011B50">
        <w:rPr>
          <w:rFonts w:ascii="Verdana" w:hAnsi="Verdana"/>
          <w:bCs/>
          <w:color w:val="000000" w:themeColor="text1"/>
          <w:szCs w:val="20"/>
          <w:lang w:val="en-US"/>
        </w:rPr>
        <w:lastRenderedPageBreak/>
        <w:t xml:space="preserve">For fast development success, two carrier boards with different functionalities are currently available from </w:t>
      </w:r>
      <w:proofErr w:type="spellStart"/>
      <w:r w:rsidRPr="00011B50">
        <w:rPr>
          <w:rFonts w:ascii="Verdana" w:hAnsi="Verdana"/>
          <w:bCs/>
          <w:color w:val="000000" w:themeColor="text1"/>
          <w:szCs w:val="20"/>
          <w:lang w:val="en-US"/>
        </w:rPr>
        <w:t>congatec</w:t>
      </w:r>
      <w:proofErr w:type="spellEnd"/>
      <w:r w:rsidRPr="00011B50">
        <w:rPr>
          <w:rFonts w:ascii="Verdana" w:hAnsi="Verdana"/>
          <w:bCs/>
          <w:color w:val="000000" w:themeColor="text1"/>
          <w:szCs w:val="20"/>
          <w:lang w:val="en-US"/>
        </w:rPr>
        <w:t>.</w:t>
      </w:r>
    </w:p>
    <w:p w14:paraId="000C8034" w14:textId="77777777" w:rsidR="00011B50" w:rsidRDefault="00011B50" w:rsidP="00011B50">
      <w:pPr>
        <w:spacing w:line="312" w:lineRule="auto"/>
        <w:rPr>
          <w:rFonts w:ascii="Verdana" w:hAnsi="Verdana"/>
          <w:bCs/>
          <w:color w:val="000000" w:themeColor="text1"/>
          <w:szCs w:val="20"/>
          <w:lang w:val="en-US"/>
        </w:rPr>
      </w:pPr>
    </w:p>
    <w:p w14:paraId="43A81918" w14:textId="33823694" w:rsidR="00F6762C" w:rsidRPr="00CF3B93" w:rsidRDefault="000C63D1" w:rsidP="00011B50">
      <w:pPr>
        <w:spacing w:line="312" w:lineRule="auto"/>
        <w:rPr>
          <w:rFonts w:ascii="Verdana" w:hAnsi="Verdana"/>
          <w:lang w:val="en-US"/>
        </w:rPr>
      </w:pPr>
      <w:r w:rsidRPr="00CF3B93">
        <w:rPr>
          <w:rFonts w:ascii="Verdana" w:hAnsi="Verdana"/>
          <w:color w:val="000000" w:themeColor="text1"/>
          <w:lang w:val="en-US"/>
        </w:rPr>
        <w:t>Words</w:t>
      </w:r>
      <w:r w:rsidR="00FF7EBD" w:rsidRPr="00CF3B93">
        <w:rPr>
          <w:rFonts w:ascii="Verdana" w:hAnsi="Verdana"/>
          <w:lang w:val="en-US"/>
        </w:rPr>
        <w:t xml:space="preserve">: </w:t>
      </w:r>
      <w:r w:rsidR="00011B50">
        <w:rPr>
          <w:rFonts w:ascii="Verdana" w:hAnsi="Verdana"/>
          <w:lang w:val="en-US"/>
        </w:rPr>
        <w:t>349</w:t>
      </w:r>
    </w:p>
    <w:p w14:paraId="47648205" w14:textId="175AE4C2" w:rsidR="00B61B0E" w:rsidRPr="00CF3B93" w:rsidRDefault="00B61B0E" w:rsidP="00FF7EBD">
      <w:pPr>
        <w:spacing w:line="240" w:lineRule="auto"/>
        <w:rPr>
          <w:rFonts w:ascii="Verdana" w:hAnsi="Verdana"/>
          <w:color w:val="000000" w:themeColor="text1"/>
          <w:lang w:val="en-US"/>
        </w:rPr>
      </w:pPr>
    </w:p>
    <w:p w14:paraId="15069DB4" w14:textId="77777777" w:rsidR="006B440C" w:rsidRPr="00CF3B93" w:rsidRDefault="006B440C" w:rsidP="00FF7EBD">
      <w:pPr>
        <w:spacing w:line="240" w:lineRule="auto"/>
        <w:rPr>
          <w:rFonts w:ascii="Verdana" w:hAnsi="Verdana"/>
          <w:color w:val="000000" w:themeColor="text1"/>
          <w:lang w:val="en-US"/>
        </w:rPr>
      </w:pPr>
    </w:p>
    <w:p w14:paraId="6CD5FF94" w14:textId="64C264DA" w:rsidR="00132690" w:rsidRPr="00811155" w:rsidRDefault="00132690" w:rsidP="00FF7EBD">
      <w:pPr>
        <w:spacing w:line="240" w:lineRule="auto"/>
        <w:rPr>
          <w:rFonts w:ascii="Verdana" w:hAnsi="Verdana"/>
          <w:color w:val="000000" w:themeColor="text1"/>
          <w:szCs w:val="20"/>
          <w:lang w:val="en-US"/>
        </w:rPr>
      </w:pPr>
      <w:r w:rsidRPr="00811155">
        <w:rPr>
          <w:rFonts w:ascii="Verdana" w:hAnsi="Verdana"/>
          <w:color w:val="000000" w:themeColor="text1"/>
          <w:szCs w:val="20"/>
          <w:lang w:val="en-US"/>
        </w:rPr>
        <w:t xml:space="preserve">Keywords: </w:t>
      </w:r>
      <w:r w:rsidR="00011B50" w:rsidRPr="00F51CF3">
        <w:rPr>
          <w:rFonts w:ascii="Verdana" w:hAnsi="Verdana"/>
          <w:color w:val="000000" w:themeColor="text1"/>
          <w:lang w:val="en-US"/>
        </w:rPr>
        <w:t xml:space="preserve">Distec, </w:t>
      </w:r>
      <w:proofErr w:type="spellStart"/>
      <w:r w:rsidR="00011B50" w:rsidRPr="00F51CF3">
        <w:rPr>
          <w:rFonts w:ascii="Verdana" w:hAnsi="Verdana"/>
          <w:color w:val="000000" w:themeColor="text1"/>
          <w:lang w:val="en-US"/>
        </w:rPr>
        <w:t>congatec</w:t>
      </w:r>
      <w:proofErr w:type="spellEnd"/>
      <w:r w:rsidR="00011B50" w:rsidRPr="00F51CF3">
        <w:rPr>
          <w:rFonts w:ascii="Verdana" w:hAnsi="Verdana"/>
          <w:color w:val="000000" w:themeColor="text1"/>
          <w:lang w:val="en-US"/>
        </w:rPr>
        <w:t>, cong</w:t>
      </w:r>
      <w:r w:rsidR="00011B50">
        <w:rPr>
          <w:rFonts w:ascii="Verdana" w:hAnsi="Verdana"/>
          <w:color w:val="000000" w:themeColor="text1"/>
          <w:lang w:val="en-US"/>
        </w:rPr>
        <w:t xml:space="preserve">a-SA7, SMARC, computer-on-module, Intel, </w:t>
      </w:r>
      <w:proofErr w:type="spellStart"/>
      <w:r w:rsidR="00011B50">
        <w:rPr>
          <w:rFonts w:ascii="Verdana" w:hAnsi="Verdana"/>
          <w:color w:val="000000" w:themeColor="text1"/>
          <w:lang w:val="en-US"/>
        </w:rPr>
        <w:t>Elkhard</w:t>
      </w:r>
      <w:proofErr w:type="spellEnd"/>
      <w:r w:rsidR="00011B50">
        <w:rPr>
          <w:rFonts w:ascii="Verdana" w:hAnsi="Verdana"/>
          <w:color w:val="000000" w:themeColor="text1"/>
          <w:lang w:val="en-US"/>
        </w:rPr>
        <w:t xml:space="preserve"> Lake, industrial, </w:t>
      </w:r>
      <w:r w:rsidR="00011B50" w:rsidRPr="00011B50">
        <w:rPr>
          <w:rFonts w:ascii="Verdana" w:hAnsi="Verdana"/>
          <w:bCs/>
          <w:color w:val="000000" w:themeColor="text1"/>
          <w:szCs w:val="20"/>
          <w:lang w:val="en-US"/>
        </w:rPr>
        <w:t>medical technology, transportation, measurement technology</w:t>
      </w:r>
      <w:r w:rsidR="00011B50">
        <w:rPr>
          <w:rFonts w:ascii="Verdana" w:hAnsi="Verdana"/>
          <w:bCs/>
          <w:color w:val="000000" w:themeColor="text1"/>
          <w:szCs w:val="20"/>
          <w:lang w:val="en-US"/>
        </w:rPr>
        <w:t>,</w:t>
      </w:r>
      <w:r w:rsidR="00011B50" w:rsidRPr="00011B50">
        <w:rPr>
          <w:rFonts w:ascii="Verdana" w:hAnsi="Verdana"/>
          <w:bCs/>
          <w:color w:val="000000" w:themeColor="text1"/>
          <w:szCs w:val="20"/>
          <w:lang w:val="en-US"/>
        </w:rPr>
        <w:t xml:space="preserve"> </w:t>
      </w:r>
      <w:r w:rsidR="00011B50">
        <w:rPr>
          <w:rFonts w:ascii="Verdana" w:hAnsi="Verdana"/>
          <w:color w:val="000000" w:themeColor="text1"/>
          <w:lang w:val="en-US"/>
        </w:rPr>
        <w:t>digital signage</w:t>
      </w:r>
    </w:p>
    <w:p w14:paraId="5F3DAAE1" w14:textId="77777777" w:rsidR="00132690" w:rsidRPr="00811155" w:rsidRDefault="00132690" w:rsidP="00FF7EBD">
      <w:pPr>
        <w:spacing w:line="240" w:lineRule="auto"/>
        <w:rPr>
          <w:rFonts w:ascii="Verdana" w:hAnsi="Verdana"/>
          <w:color w:val="000000" w:themeColor="text1"/>
          <w:szCs w:val="20"/>
          <w:lang w:val="en-US"/>
        </w:rPr>
      </w:pPr>
    </w:p>
    <w:p w14:paraId="12CF0D10" w14:textId="77777777" w:rsidR="007C2EA7" w:rsidRPr="00811155" w:rsidRDefault="007C2EA7" w:rsidP="00FF7EBD">
      <w:pPr>
        <w:spacing w:line="240" w:lineRule="auto"/>
        <w:rPr>
          <w:rFonts w:ascii="Verdana" w:hAnsi="Verdana"/>
          <w:color w:val="000000" w:themeColor="text1"/>
          <w:szCs w:val="20"/>
          <w:lang w:val="en-US"/>
        </w:rPr>
      </w:pPr>
    </w:p>
    <w:p w14:paraId="7A6AEFC2" w14:textId="77DC456E" w:rsidR="00132690" w:rsidRPr="00621968" w:rsidRDefault="000C63D1" w:rsidP="00FF7EBD">
      <w:pPr>
        <w:spacing w:line="240" w:lineRule="auto"/>
        <w:rPr>
          <w:rFonts w:ascii="Verdana" w:hAnsi="Verdana"/>
          <w:color w:val="FF0000"/>
          <w:szCs w:val="20"/>
          <w:lang w:val="en-US"/>
        </w:rPr>
      </w:pPr>
      <w:r w:rsidRPr="00811155">
        <w:rPr>
          <w:rFonts w:ascii="Verdana" w:hAnsi="Verdana"/>
          <w:szCs w:val="20"/>
          <w:lang w:val="en-US"/>
        </w:rPr>
        <w:t xml:space="preserve">More information </w:t>
      </w:r>
      <w:r w:rsidR="00DE6431" w:rsidRPr="00811155">
        <w:rPr>
          <w:rFonts w:ascii="Verdana" w:hAnsi="Verdana"/>
          <w:szCs w:val="20"/>
          <w:lang w:val="en-US"/>
        </w:rPr>
        <w:t xml:space="preserve">and data sheet </w:t>
      </w:r>
      <w:r w:rsidRPr="00811155">
        <w:rPr>
          <w:rFonts w:ascii="Verdana" w:hAnsi="Verdana"/>
          <w:szCs w:val="20"/>
          <w:lang w:val="en-US"/>
        </w:rPr>
        <w:t xml:space="preserve">at: </w:t>
      </w:r>
      <w:bookmarkStart w:id="0" w:name="_Hlk88827842"/>
    </w:p>
    <w:bookmarkEnd w:id="0"/>
    <w:p w14:paraId="7DA0F365" w14:textId="6B1CD0C0" w:rsidR="00D77053" w:rsidRDefault="007E017E" w:rsidP="00D77053">
      <w:pPr>
        <w:rPr>
          <w:rFonts w:ascii="Verdana" w:hAnsi="Verdana"/>
          <w:color w:val="000000" w:themeColor="text1"/>
          <w:szCs w:val="20"/>
          <w:lang w:val="en-US"/>
        </w:rPr>
      </w:pPr>
      <w:r w:rsidRPr="007E017E">
        <w:rPr>
          <w:rFonts w:ascii="Verdana" w:hAnsi="Verdana"/>
          <w:color w:val="000000" w:themeColor="text1"/>
          <w:szCs w:val="20"/>
          <w:lang w:val="en-US"/>
        </w:rPr>
        <w:t>https://www.distec.de/en/products/computer-on-modules/detail/congatec/conga-sa7/</w:t>
      </w:r>
    </w:p>
    <w:p w14:paraId="4B814C70" w14:textId="77777777" w:rsidR="007E017E" w:rsidRDefault="007E017E" w:rsidP="00D77053">
      <w:pPr>
        <w:rPr>
          <w:lang w:val="en-US"/>
        </w:rPr>
      </w:pPr>
    </w:p>
    <w:p w14:paraId="0A21BE7D" w14:textId="1E591BDE" w:rsidR="00011B50" w:rsidRDefault="00011B50" w:rsidP="00D77053">
      <w:pPr>
        <w:rPr>
          <w:lang w:val="en-US"/>
        </w:rPr>
      </w:pPr>
    </w:p>
    <w:p w14:paraId="5B8ED150" w14:textId="77777777" w:rsidR="00531D63" w:rsidRDefault="00531D63" w:rsidP="00D77053">
      <w:pPr>
        <w:rPr>
          <w:lang w:val="en-US"/>
        </w:rPr>
      </w:pPr>
    </w:p>
    <w:p w14:paraId="6DE3A4D9" w14:textId="4028FBAD" w:rsidR="00FF7EBD" w:rsidRPr="00CF3B93" w:rsidRDefault="000C63D1" w:rsidP="00FF7EBD">
      <w:pPr>
        <w:spacing w:line="240" w:lineRule="auto"/>
        <w:rPr>
          <w:rFonts w:ascii="Verdana" w:hAnsi="Verdana"/>
          <w:b/>
          <w:color w:val="000000" w:themeColor="text1"/>
          <w:lang w:val="en-US"/>
        </w:rPr>
      </w:pPr>
      <w:r w:rsidRPr="00CF3B93">
        <w:rPr>
          <w:rFonts w:ascii="Verdana" w:hAnsi="Verdana"/>
          <w:b/>
          <w:color w:val="000000" w:themeColor="text1"/>
          <w:lang w:val="en-US"/>
        </w:rPr>
        <w:t>Images</w:t>
      </w:r>
    </w:p>
    <w:p w14:paraId="1DCDBA51" w14:textId="737CE228" w:rsidR="00C76760" w:rsidRPr="00CF3B93" w:rsidRDefault="00C76760" w:rsidP="00FF7EBD">
      <w:pPr>
        <w:spacing w:line="240" w:lineRule="auto"/>
        <w:rPr>
          <w:rFonts w:ascii="Verdana" w:hAnsi="Verdana"/>
          <w:b/>
          <w:color w:val="000000" w:themeColor="text1"/>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011B50" w:rsidRPr="007E017E" w14:paraId="0986C7A2" w14:textId="77777777" w:rsidTr="00D5480B">
        <w:trPr>
          <w:trHeight w:val="1285"/>
        </w:trPr>
        <w:tc>
          <w:tcPr>
            <w:tcW w:w="2699" w:type="dxa"/>
            <w:shd w:val="clear" w:color="auto" w:fill="auto"/>
          </w:tcPr>
          <w:p w14:paraId="19A6BD1B" w14:textId="77777777" w:rsidR="00011B50" w:rsidRPr="00E27CAF" w:rsidRDefault="00011B50" w:rsidP="00D5480B">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7DAA9BCD" wp14:editId="1527F159">
                  <wp:extent cx="1576705" cy="795655"/>
                  <wp:effectExtent l="0" t="0" r="0" b="4445"/>
                  <wp:docPr id="7" name="Grafik 7"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lektronik, Schaltkrei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6705" cy="795655"/>
                          </a:xfrm>
                          <a:prstGeom prst="rect">
                            <a:avLst/>
                          </a:prstGeom>
                        </pic:spPr>
                      </pic:pic>
                    </a:graphicData>
                  </a:graphic>
                </wp:inline>
              </w:drawing>
            </w:r>
          </w:p>
        </w:tc>
        <w:tc>
          <w:tcPr>
            <w:tcW w:w="5675" w:type="dxa"/>
          </w:tcPr>
          <w:p w14:paraId="2CB18775" w14:textId="5B1E565D" w:rsidR="00011B50" w:rsidRPr="00011B50" w:rsidRDefault="00011B50" w:rsidP="00D5480B">
            <w:pPr>
              <w:spacing w:line="240" w:lineRule="auto"/>
              <w:rPr>
                <w:rFonts w:ascii="Verdana" w:hAnsi="Verdana"/>
                <w:color w:val="000000" w:themeColor="text1"/>
                <w:sz w:val="16"/>
                <w:szCs w:val="16"/>
                <w:lang w:val="en-US"/>
              </w:rPr>
            </w:pPr>
            <w:r w:rsidRPr="00011B50">
              <w:rPr>
                <w:rFonts w:ascii="Verdana" w:hAnsi="Verdana"/>
                <w:color w:val="000000" w:themeColor="text1"/>
                <w:sz w:val="16"/>
                <w:szCs w:val="16"/>
                <w:lang w:val="en-US"/>
              </w:rPr>
              <w:t xml:space="preserve">Image 1: Distec adds new SMARC™ 2.1 module "conga-SA7" from </w:t>
            </w:r>
            <w:proofErr w:type="spellStart"/>
            <w:r w:rsidRPr="00011B50">
              <w:rPr>
                <w:rFonts w:ascii="Verdana" w:hAnsi="Verdana"/>
                <w:color w:val="000000" w:themeColor="text1"/>
                <w:sz w:val="16"/>
                <w:szCs w:val="16"/>
                <w:lang w:val="en-US"/>
              </w:rPr>
              <w:t>congatec</w:t>
            </w:r>
            <w:proofErr w:type="spellEnd"/>
            <w:r w:rsidRPr="00011B50">
              <w:rPr>
                <w:rFonts w:ascii="Verdana" w:hAnsi="Verdana"/>
                <w:color w:val="000000" w:themeColor="text1"/>
                <w:sz w:val="16"/>
                <w:szCs w:val="16"/>
                <w:lang w:val="en-US"/>
              </w:rPr>
              <w:t xml:space="preserve"> to its product range</w:t>
            </w:r>
          </w:p>
          <w:p w14:paraId="31A65465" w14:textId="77777777" w:rsidR="00011B50" w:rsidRPr="00011B50" w:rsidRDefault="00011B50" w:rsidP="00D5480B">
            <w:pPr>
              <w:spacing w:line="240" w:lineRule="auto"/>
              <w:rPr>
                <w:rFonts w:ascii="Verdana" w:hAnsi="Verdana"/>
                <w:color w:val="000000" w:themeColor="text1"/>
                <w:sz w:val="16"/>
                <w:szCs w:val="16"/>
                <w:lang w:val="en-US"/>
              </w:rPr>
            </w:pPr>
          </w:p>
          <w:p w14:paraId="550065B5" w14:textId="57ED26D0" w:rsidR="00011B50" w:rsidRPr="00E124A0" w:rsidRDefault="00011B50" w:rsidP="00D5480B">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proofErr w:type="spellStart"/>
            <w:r>
              <w:rPr>
                <w:rFonts w:ascii="Verdana" w:hAnsi="Verdana"/>
                <w:color w:val="000000" w:themeColor="text1"/>
                <w:sz w:val="16"/>
                <w:szCs w:val="16"/>
                <w:lang w:val="en-US"/>
              </w:rPr>
              <w:t>congatec</w:t>
            </w:r>
            <w:proofErr w:type="spellEnd"/>
            <w:r>
              <w:rPr>
                <w:rFonts w:ascii="Verdana" w:hAnsi="Verdana"/>
                <w:color w:val="000000" w:themeColor="text1"/>
                <w:sz w:val="16"/>
                <w:szCs w:val="16"/>
                <w:lang w:val="en-US"/>
              </w:rPr>
              <w:t>/</w:t>
            </w:r>
            <w:r w:rsidRPr="00E124A0">
              <w:rPr>
                <w:rFonts w:ascii="Verdana" w:hAnsi="Verdana"/>
                <w:color w:val="000000" w:themeColor="text1"/>
                <w:sz w:val="16"/>
                <w:szCs w:val="16"/>
                <w:lang w:val="en-US"/>
              </w:rPr>
              <w:t>Distec</w:t>
            </w:r>
          </w:p>
          <w:p w14:paraId="0B4AA161" w14:textId="77777777" w:rsidR="00011B50" w:rsidRPr="00E124A0" w:rsidRDefault="00011B50" w:rsidP="00D5480B">
            <w:pPr>
              <w:spacing w:line="240" w:lineRule="auto"/>
              <w:rPr>
                <w:rFonts w:ascii="Verdana" w:hAnsi="Verdana"/>
                <w:color w:val="0D0D0D" w:themeColor="text1" w:themeTint="F2"/>
                <w:sz w:val="16"/>
                <w:szCs w:val="16"/>
                <w:lang w:val="en-US"/>
              </w:rPr>
            </w:pPr>
            <w:r w:rsidRPr="00E124A0">
              <w:rPr>
                <w:rFonts w:ascii="Verdana" w:hAnsi="Verdana"/>
                <w:color w:val="000000" w:themeColor="text1"/>
                <w:sz w:val="16"/>
                <w:szCs w:val="16"/>
                <w:lang w:val="en-US"/>
              </w:rPr>
              <w:t>Download: https://www.ahlendorf-news.com/media/news/images/</w:t>
            </w:r>
            <w:r w:rsidRPr="0088112A">
              <w:rPr>
                <w:rFonts w:ascii="Verdana" w:hAnsi="Verdana"/>
                <w:color w:val="000000" w:themeColor="text1"/>
                <w:sz w:val="16"/>
                <w:szCs w:val="16"/>
                <w:lang w:val="en-US"/>
              </w:rPr>
              <w:t>distec-conga-sa7-smarc-H.jpg</w:t>
            </w:r>
          </w:p>
          <w:p w14:paraId="491DCACC" w14:textId="77777777" w:rsidR="00011B50" w:rsidRPr="00E124A0" w:rsidRDefault="00011B50" w:rsidP="00D5480B">
            <w:pPr>
              <w:spacing w:line="240" w:lineRule="auto"/>
              <w:rPr>
                <w:rFonts w:ascii="Verdana" w:hAnsi="Verdana"/>
                <w:color w:val="000000" w:themeColor="text1"/>
                <w:sz w:val="16"/>
                <w:szCs w:val="16"/>
                <w:lang w:val="en-US"/>
              </w:rPr>
            </w:pPr>
          </w:p>
          <w:p w14:paraId="16F9D5AB" w14:textId="77777777" w:rsidR="00011B50" w:rsidRPr="00E124A0" w:rsidRDefault="00011B50" w:rsidP="00D5480B">
            <w:pPr>
              <w:spacing w:line="240" w:lineRule="auto"/>
              <w:rPr>
                <w:rFonts w:ascii="Verdana" w:hAnsi="Verdana"/>
                <w:color w:val="000000" w:themeColor="text1"/>
                <w:sz w:val="16"/>
                <w:szCs w:val="16"/>
                <w:lang w:val="en-US"/>
              </w:rPr>
            </w:pPr>
          </w:p>
        </w:tc>
      </w:tr>
      <w:tr w:rsidR="00011B50" w:rsidRPr="007E017E" w14:paraId="0EB8DE18" w14:textId="77777777" w:rsidTr="00D5480B">
        <w:trPr>
          <w:trHeight w:val="215"/>
        </w:trPr>
        <w:tc>
          <w:tcPr>
            <w:tcW w:w="2699" w:type="dxa"/>
          </w:tcPr>
          <w:p w14:paraId="12A54268" w14:textId="77777777" w:rsidR="00011B50" w:rsidRPr="00E27CAF" w:rsidRDefault="00011B50" w:rsidP="00D5480B">
            <w:pPr>
              <w:spacing w:line="240" w:lineRule="auto"/>
              <w:rPr>
                <w:rFonts w:ascii="Verdana" w:hAnsi="Verdana"/>
                <w:noProof/>
                <w:color w:val="000000" w:themeColor="text1"/>
                <w:sz w:val="16"/>
                <w:szCs w:val="16"/>
                <w:lang w:val="en-US" w:eastAsia="de-DE"/>
              </w:rPr>
            </w:pPr>
          </w:p>
        </w:tc>
        <w:tc>
          <w:tcPr>
            <w:tcW w:w="5675" w:type="dxa"/>
          </w:tcPr>
          <w:p w14:paraId="68F15E3B" w14:textId="77777777" w:rsidR="00011B50" w:rsidRPr="00E124A0" w:rsidRDefault="00011B50" w:rsidP="00D5480B">
            <w:pPr>
              <w:spacing w:line="240" w:lineRule="auto"/>
              <w:rPr>
                <w:rFonts w:ascii="Verdana" w:hAnsi="Verdana"/>
                <w:color w:val="000000" w:themeColor="text1"/>
                <w:sz w:val="16"/>
                <w:szCs w:val="16"/>
                <w:lang w:val="en-US"/>
              </w:rPr>
            </w:pPr>
          </w:p>
        </w:tc>
      </w:tr>
      <w:tr w:rsidR="00011B50" w:rsidRPr="007E017E" w14:paraId="2A8CFBF4" w14:textId="77777777" w:rsidTr="00D54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652CFE55" w14:textId="77777777" w:rsidR="00011B50" w:rsidRPr="00E27CAF" w:rsidRDefault="00011B50" w:rsidP="00D5480B">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3862B022" wp14:editId="3D0BE929">
                  <wp:extent cx="1432800" cy="1440000"/>
                  <wp:effectExtent l="0" t="0" r="2540"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9" cstate="print">
                            <a:extLst>
                              <a:ext uri="{28A0092B-C50C-407E-A947-70E740481C1C}">
                                <a14:useLocalDpi xmlns:a14="http://schemas.microsoft.com/office/drawing/2010/main" val="0"/>
                              </a:ext>
                            </a:extLst>
                          </a:blip>
                          <a:srcRect l="-48" r="48" b="18766"/>
                          <a:stretch/>
                        </pic:blipFill>
                        <pic:spPr bwMode="auto">
                          <a:xfrm>
                            <a:off x="0" y="0"/>
                            <a:ext cx="14328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A25E4E4" w14:textId="139D84A5" w:rsidR="00011B50" w:rsidRPr="00011B50" w:rsidRDefault="00011B50" w:rsidP="00D5480B">
            <w:pPr>
              <w:rPr>
                <w:rFonts w:ascii="Verdana" w:hAnsi="Verdana"/>
                <w:color w:val="000000" w:themeColor="text1"/>
                <w:sz w:val="16"/>
                <w:szCs w:val="16"/>
                <w:lang w:val="en-US"/>
              </w:rPr>
            </w:pPr>
            <w:r w:rsidRPr="00011B50">
              <w:rPr>
                <w:rFonts w:ascii="Verdana" w:hAnsi="Verdana"/>
                <w:color w:val="000000" w:themeColor="text1"/>
                <w:sz w:val="16"/>
                <w:szCs w:val="16"/>
                <w:lang w:val="en-US"/>
              </w:rPr>
              <w:t xml:space="preserve">Bild 2: Thomas </w:t>
            </w:r>
            <w:proofErr w:type="spellStart"/>
            <w:r w:rsidRPr="00011B50">
              <w:rPr>
                <w:rFonts w:ascii="Verdana" w:hAnsi="Verdana"/>
                <w:color w:val="000000" w:themeColor="text1"/>
                <w:sz w:val="16"/>
                <w:szCs w:val="16"/>
                <w:lang w:val="en-US"/>
              </w:rPr>
              <w:t>Schrefel</w:t>
            </w:r>
            <w:proofErr w:type="spellEnd"/>
            <w:r w:rsidRPr="00011B50">
              <w:rPr>
                <w:rFonts w:ascii="Verdana" w:hAnsi="Verdana"/>
                <w:color w:val="000000" w:themeColor="text1"/>
                <w:sz w:val="16"/>
                <w:szCs w:val="16"/>
                <w:lang w:val="en-US"/>
              </w:rPr>
              <w:t xml:space="preserve"> is Product Manager Embedded at Distec</w:t>
            </w:r>
          </w:p>
          <w:p w14:paraId="6ACAA26B" w14:textId="77777777" w:rsidR="00011B50" w:rsidRPr="00011B50" w:rsidRDefault="00011B50" w:rsidP="00D5480B">
            <w:pPr>
              <w:rPr>
                <w:rFonts w:ascii="Verdana" w:hAnsi="Verdana"/>
                <w:color w:val="000000" w:themeColor="text1"/>
                <w:sz w:val="16"/>
                <w:szCs w:val="16"/>
                <w:lang w:val="en-US"/>
              </w:rPr>
            </w:pPr>
          </w:p>
          <w:p w14:paraId="7AC5C76C" w14:textId="3FF6E981" w:rsidR="00011B50" w:rsidRPr="00E27CAF" w:rsidRDefault="00011B50" w:rsidP="00D5480B">
            <w:pPr>
              <w:rPr>
                <w:rFonts w:ascii="Verdana" w:hAnsi="Verdana"/>
                <w:color w:val="000000" w:themeColor="text1"/>
                <w:sz w:val="16"/>
                <w:szCs w:val="16"/>
                <w:lang w:val="en-US"/>
              </w:rPr>
            </w:pPr>
            <w:r w:rsidRPr="00E27CAF">
              <w:rPr>
                <w:rFonts w:ascii="Verdana" w:hAnsi="Verdana"/>
                <w:color w:val="000000" w:themeColor="text1"/>
                <w:sz w:val="16"/>
                <w:szCs w:val="16"/>
                <w:lang w:val="en-US"/>
              </w:rPr>
              <w:t>Copyright: Distec</w:t>
            </w:r>
          </w:p>
          <w:p w14:paraId="10807173" w14:textId="29D4D4E3" w:rsidR="00011B50" w:rsidRPr="00E27CAF" w:rsidRDefault="00011B50" w:rsidP="00D5480B">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t>
            </w:r>
            <w:r w:rsidR="0020658A">
              <w:rPr>
                <w:rFonts w:ascii="Verdana" w:hAnsi="Verdana"/>
                <w:color w:val="000000" w:themeColor="text1"/>
                <w:sz w:val="16"/>
                <w:szCs w:val="16"/>
                <w:lang w:val="en-US"/>
              </w:rPr>
              <w:t>s</w:t>
            </w:r>
            <w:r w:rsidRPr="00E27CAF">
              <w:rPr>
                <w:rFonts w:ascii="Verdana" w:hAnsi="Verdana"/>
                <w:color w:val="000000" w:themeColor="text1"/>
                <w:sz w:val="16"/>
                <w:szCs w:val="16"/>
                <w:lang w:val="en-US"/>
              </w:rPr>
              <w:t>://www.ahlendorf-news.com/media/news/images/Distec-Thomas-Schrefel-H.jpg</w:t>
            </w:r>
          </w:p>
        </w:tc>
      </w:tr>
    </w:tbl>
    <w:p w14:paraId="18FCFBF7" w14:textId="3C5AE7B5" w:rsidR="00132690" w:rsidRPr="00CF3B93" w:rsidRDefault="00132690" w:rsidP="00FF7EBD">
      <w:pPr>
        <w:spacing w:line="240" w:lineRule="auto"/>
        <w:rPr>
          <w:rFonts w:ascii="Verdana" w:hAnsi="Verdana"/>
          <w:b/>
          <w:color w:val="000000" w:themeColor="text1"/>
          <w:lang w:val="en-US"/>
        </w:rPr>
      </w:pPr>
    </w:p>
    <w:p w14:paraId="30FE2A0E" w14:textId="21A02D96" w:rsidR="00DE6431" w:rsidRPr="00CF3B93" w:rsidRDefault="00DE6431" w:rsidP="00FF7EBD">
      <w:pPr>
        <w:spacing w:line="240" w:lineRule="auto"/>
        <w:rPr>
          <w:rFonts w:ascii="Verdana" w:hAnsi="Verdana"/>
          <w:b/>
          <w:color w:val="000000" w:themeColor="text1"/>
          <w:lang w:val="en-US"/>
        </w:rPr>
      </w:pPr>
    </w:p>
    <w:p w14:paraId="5438317E" w14:textId="77777777" w:rsidR="000974AF" w:rsidRPr="00CF3B93" w:rsidRDefault="000974AF" w:rsidP="000C63D1">
      <w:pPr>
        <w:spacing w:line="240" w:lineRule="auto"/>
        <w:rPr>
          <w:rFonts w:ascii="Verdana" w:hAnsi="Verdana"/>
          <w:b/>
          <w:color w:val="000000" w:themeColor="text1"/>
          <w:sz w:val="16"/>
          <w:szCs w:val="16"/>
          <w:lang w:val="en-US"/>
        </w:rPr>
      </w:pPr>
    </w:p>
    <w:p w14:paraId="591FE508" w14:textId="77777777" w:rsidR="000974AF" w:rsidRPr="00CF3B93" w:rsidRDefault="000974AF" w:rsidP="000C63D1">
      <w:pPr>
        <w:spacing w:line="240" w:lineRule="auto"/>
        <w:rPr>
          <w:rFonts w:ascii="Verdana" w:hAnsi="Verdana"/>
          <w:b/>
          <w:color w:val="000000" w:themeColor="text1"/>
          <w:sz w:val="16"/>
          <w:szCs w:val="16"/>
          <w:lang w:val="en-US"/>
        </w:rPr>
      </w:pPr>
    </w:p>
    <w:p w14:paraId="7A26699C" w14:textId="77777777" w:rsidR="007C2EA7" w:rsidRPr="00CF3B93" w:rsidRDefault="007C2EA7" w:rsidP="000C63D1">
      <w:pPr>
        <w:spacing w:line="240" w:lineRule="auto"/>
        <w:rPr>
          <w:rFonts w:ascii="Verdana" w:hAnsi="Verdana"/>
          <w:b/>
          <w:sz w:val="16"/>
          <w:szCs w:val="16"/>
          <w:lang w:val="en-US"/>
        </w:rPr>
        <w:sectPr w:rsidR="007C2EA7" w:rsidRPr="00CF3B93" w:rsidSect="000C63D1">
          <w:headerReference w:type="default" r:id="rId10"/>
          <w:footerReference w:type="default" r:id="rId11"/>
          <w:headerReference w:type="first" r:id="rId12"/>
          <w:footerReference w:type="first" r:id="rId13"/>
          <w:pgSz w:w="11906" w:h="16838" w:code="9"/>
          <w:pgMar w:top="3062" w:right="2693" w:bottom="1701" w:left="1077" w:header="726" w:footer="147" w:gutter="0"/>
          <w:cols w:space="708"/>
          <w:docGrid w:linePitch="360"/>
        </w:sectPr>
      </w:pPr>
    </w:p>
    <w:p w14:paraId="4C0457DF" w14:textId="4B956CF1" w:rsidR="000C63D1" w:rsidRDefault="000C63D1" w:rsidP="000C63D1">
      <w:pPr>
        <w:spacing w:line="240" w:lineRule="auto"/>
        <w:rPr>
          <w:rFonts w:ascii="Verdana" w:hAnsi="Verdana"/>
          <w:b/>
          <w:sz w:val="16"/>
          <w:szCs w:val="16"/>
          <w:lang w:val="en-US"/>
        </w:rPr>
      </w:pPr>
      <w:r w:rsidRPr="00CF3B93">
        <w:rPr>
          <w:rFonts w:ascii="Verdana" w:hAnsi="Verdana"/>
          <w:b/>
          <w:sz w:val="16"/>
          <w:szCs w:val="16"/>
          <w:lang w:val="en-US"/>
        </w:rPr>
        <w:lastRenderedPageBreak/>
        <w:t>About Distec</w:t>
      </w:r>
    </w:p>
    <w:p w14:paraId="3E8147D8" w14:textId="77777777" w:rsidR="00011B50" w:rsidRPr="00CF3B93" w:rsidRDefault="00011B50" w:rsidP="000C63D1">
      <w:pPr>
        <w:spacing w:line="240" w:lineRule="auto"/>
        <w:rPr>
          <w:rFonts w:ascii="Verdana" w:hAnsi="Verdana"/>
          <w:b/>
          <w:sz w:val="16"/>
          <w:szCs w:val="16"/>
          <w:lang w:val="en-US"/>
        </w:rPr>
      </w:pPr>
    </w:p>
    <w:p w14:paraId="5DABD8F5" w14:textId="77777777" w:rsidR="000C63D1" w:rsidRPr="00CF3B93" w:rsidRDefault="000C63D1" w:rsidP="000C63D1">
      <w:pPr>
        <w:spacing w:line="240" w:lineRule="auto"/>
        <w:rPr>
          <w:rFonts w:ascii="Verdana" w:hAnsi="Verdana"/>
          <w:color w:val="000000" w:themeColor="text1"/>
          <w:sz w:val="16"/>
          <w:szCs w:val="16"/>
          <w:lang w:val="en-US"/>
        </w:rPr>
      </w:pPr>
      <w:r w:rsidRPr="00CF3B93">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Germering near Munich with a plant in </w:t>
      </w:r>
      <w:proofErr w:type="spellStart"/>
      <w:r w:rsidRPr="00CF3B93">
        <w:rPr>
          <w:rFonts w:ascii="Verdana" w:hAnsi="Verdana"/>
          <w:color w:val="000000" w:themeColor="text1"/>
          <w:sz w:val="16"/>
          <w:szCs w:val="16"/>
          <w:lang w:val="en-US"/>
        </w:rPr>
        <w:t>Hörselberg-Hainich</w:t>
      </w:r>
      <w:proofErr w:type="spellEnd"/>
      <w:r w:rsidRPr="00CF3B93">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CF3B93">
        <w:rPr>
          <w:rFonts w:ascii="Verdana" w:hAnsi="Verdana"/>
          <w:color w:val="000000" w:themeColor="text1"/>
          <w:sz w:val="16"/>
          <w:szCs w:val="16"/>
          <w:lang w:val="en-US"/>
        </w:rPr>
        <w:t>centre</w:t>
      </w:r>
      <w:proofErr w:type="spellEnd"/>
      <w:r w:rsidRPr="00CF3B93">
        <w:rPr>
          <w:rFonts w:ascii="Verdana" w:hAnsi="Verdana"/>
          <w:color w:val="000000" w:themeColor="text1"/>
          <w:sz w:val="16"/>
          <w:szCs w:val="16"/>
          <w:lang w:val="en-US"/>
        </w:rPr>
        <w:t xml:space="preserve"> in </w:t>
      </w:r>
      <w:proofErr w:type="spellStart"/>
      <w:r w:rsidRPr="00CF3B93">
        <w:rPr>
          <w:rFonts w:ascii="Verdana" w:hAnsi="Verdana"/>
          <w:color w:val="000000" w:themeColor="text1"/>
          <w:sz w:val="16"/>
          <w:szCs w:val="16"/>
          <w:lang w:val="en-US"/>
        </w:rPr>
        <w:t>Germering</w:t>
      </w:r>
      <w:proofErr w:type="spellEnd"/>
      <w:r w:rsidRPr="00CF3B93">
        <w:rPr>
          <w:rFonts w:ascii="Verdana" w:hAnsi="Verdana"/>
          <w:color w:val="000000" w:themeColor="text1"/>
          <w:sz w:val="16"/>
          <w:szCs w:val="16"/>
          <w:lang w:val="en-US"/>
        </w:rPr>
        <w:t xml:space="preserve">. </w:t>
      </w:r>
      <w:proofErr w:type="spellStart"/>
      <w:r w:rsidRPr="00CF3B93">
        <w:rPr>
          <w:rFonts w:ascii="Verdana" w:hAnsi="Verdana"/>
          <w:color w:val="000000" w:themeColor="text1"/>
          <w:sz w:val="16"/>
          <w:szCs w:val="16"/>
          <w:lang w:val="en-US"/>
        </w:rPr>
        <w:t>Distec's</w:t>
      </w:r>
      <w:proofErr w:type="spellEnd"/>
      <w:r w:rsidRPr="00CF3B93">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CF3B93">
        <w:rPr>
          <w:rFonts w:ascii="Verdana" w:hAnsi="Verdana"/>
          <w:color w:val="000000" w:themeColor="text1"/>
          <w:sz w:val="16"/>
          <w:szCs w:val="16"/>
          <w:lang w:val="en-US"/>
        </w:rPr>
        <w:t>VacuBond</w:t>
      </w:r>
      <w:proofErr w:type="spellEnd"/>
      <w:r w:rsidRPr="00CF3B93">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p>
    <w:p w14:paraId="24AF0BC4" w14:textId="77777777" w:rsidR="000C63D1" w:rsidRPr="00CF3B93" w:rsidRDefault="000C63D1" w:rsidP="000C63D1">
      <w:pPr>
        <w:spacing w:line="240" w:lineRule="auto"/>
        <w:rPr>
          <w:rFonts w:ascii="Verdana" w:hAnsi="Verdana" w:cs="Verdana"/>
          <w:color w:val="FF0000"/>
          <w:sz w:val="16"/>
          <w:szCs w:val="16"/>
          <w:lang w:val="en-US" w:eastAsia="de-DE"/>
        </w:rPr>
      </w:pPr>
    </w:p>
    <w:p w14:paraId="6A633318" w14:textId="77777777" w:rsidR="000C63D1" w:rsidRPr="00CF3B93" w:rsidRDefault="000C63D1" w:rsidP="000C63D1">
      <w:pPr>
        <w:spacing w:line="240" w:lineRule="auto"/>
        <w:rPr>
          <w:rFonts w:ascii="Verdana" w:hAnsi="Verdana" w:cs="Verdana"/>
          <w:sz w:val="16"/>
          <w:szCs w:val="16"/>
          <w:lang w:val="en-US" w:eastAsia="de-DE"/>
        </w:rPr>
      </w:pPr>
      <w:proofErr w:type="spellStart"/>
      <w:r w:rsidRPr="00CF3B93">
        <w:rPr>
          <w:rFonts w:ascii="Verdana" w:hAnsi="Verdana" w:cs="Verdana"/>
          <w:sz w:val="16"/>
          <w:szCs w:val="16"/>
          <w:lang w:val="en-US" w:eastAsia="de-DE"/>
        </w:rPr>
        <w:t>Distec’s</w:t>
      </w:r>
      <w:proofErr w:type="spellEnd"/>
      <w:r w:rsidRPr="00CF3B93">
        <w:rPr>
          <w:rFonts w:ascii="Verdana" w:hAnsi="Verdana" w:cs="Verdana"/>
          <w:sz w:val="16"/>
          <w:szCs w:val="16"/>
          <w:lang w:val="en-US" w:eastAsia="de-DE"/>
        </w:rPr>
        <w:t xml:space="preserve"> products are available at:</w:t>
      </w:r>
    </w:p>
    <w:p w14:paraId="7AAC1833" w14:textId="77777777" w:rsidR="000C63D1" w:rsidRPr="00CF3B93" w:rsidRDefault="000C63D1" w:rsidP="000C63D1">
      <w:pPr>
        <w:spacing w:line="240" w:lineRule="auto"/>
        <w:rPr>
          <w:rFonts w:ascii="Verdana" w:hAnsi="Verdana" w:cs="Verdana"/>
          <w:sz w:val="16"/>
          <w:szCs w:val="16"/>
          <w:lang w:val="en-US" w:eastAsia="de-DE"/>
        </w:rPr>
      </w:pPr>
      <w:r w:rsidRPr="00CF3B93">
        <w:rPr>
          <w:rFonts w:ascii="Verdana" w:hAnsi="Verdana" w:cs="Verdana"/>
          <w:sz w:val="16"/>
          <w:szCs w:val="16"/>
          <w:lang w:val="en-US" w:eastAsia="de-DE"/>
        </w:rPr>
        <w:t>Europe: Distec GmbH, Germering, https://www.distec.de</w:t>
      </w:r>
    </w:p>
    <w:p w14:paraId="37295FBA" w14:textId="77777777" w:rsidR="000C63D1" w:rsidRPr="00CF3B93" w:rsidRDefault="000C63D1" w:rsidP="000C63D1">
      <w:pPr>
        <w:spacing w:line="240" w:lineRule="auto"/>
        <w:rPr>
          <w:rFonts w:ascii="Verdana" w:hAnsi="Verdana" w:cs="Verdana"/>
          <w:sz w:val="16"/>
          <w:szCs w:val="16"/>
          <w:lang w:val="en-US" w:eastAsia="de-DE"/>
        </w:rPr>
      </w:pPr>
      <w:r w:rsidRPr="00CF3B93">
        <w:rPr>
          <w:rFonts w:ascii="Verdana" w:hAnsi="Verdana" w:cs="Verdana"/>
          <w:sz w:val="16"/>
          <w:szCs w:val="16"/>
          <w:lang w:val="en-US" w:eastAsia="de-DE"/>
        </w:rPr>
        <w:t>UK and Benelux: Display Technology, Huntingdon, https://www.displaytechnology.co.uk</w:t>
      </w:r>
    </w:p>
    <w:p w14:paraId="494A3E82" w14:textId="77777777" w:rsidR="000C63D1" w:rsidRPr="00CF3B93" w:rsidRDefault="000C63D1" w:rsidP="000C63D1">
      <w:pPr>
        <w:spacing w:line="240" w:lineRule="auto"/>
        <w:rPr>
          <w:rFonts w:ascii="Verdana" w:hAnsi="Verdana" w:cs="Verdana"/>
          <w:sz w:val="16"/>
          <w:szCs w:val="16"/>
          <w:lang w:val="en-US" w:eastAsia="de-DE"/>
        </w:rPr>
      </w:pPr>
      <w:r w:rsidRPr="00CF3B93">
        <w:rPr>
          <w:rFonts w:ascii="Verdana" w:hAnsi="Verdana" w:cs="Verdana"/>
          <w:sz w:val="16"/>
          <w:szCs w:val="16"/>
          <w:lang w:val="en-US" w:eastAsia="de-DE"/>
        </w:rPr>
        <w:t>North America: Apollo Display Technologies, Ronkonkoma NY, http://www.apollodisplays.com/</w:t>
      </w:r>
    </w:p>
    <w:p w14:paraId="404CD632" w14:textId="77777777" w:rsidR="000C63D1" w:rsidRPr="00CF3B93" w:rsidRDefault="000C63D1" w:rsidP="000C63D1">
      <w:pPr>
        <w:spacing w:line="240" w:lineRule="auto"/>
        <w:rPr>
          <w:rFonts w:ascii="Verdana" w:hAnsi="Verdana"/>
          <w:sz w:val="16"/>
          <w:szCs w:val="16"/>
          <w:lang w:val="en-US"/>
        </w:rPr>
      </w:pPr>
      <w:r w:rsidRPr="00CF3B93">
        <w:rPr>
          <w:rFonts w:ascii="Verdana" w:hAnsi="Verdana" w:cs="Verdana"/>
          <w:sz w:val="16"/>
          <w:szCs w:val="16"/>
          <w:lang w:val="en-US" w:eastAsia="de-DE"/>
        </w:rPr>
        <w:t xml:space="preserve">Turkey and Middle East: DATA DISPLAY BİLİŞİM TEKNOLOJİLERİ LTD </w:t>
      </w:r>
      <w:proofErr w:type="spellStart"/>
      <w:r w:rsidRPr="00CF3B93">
        <w:rPr>
          <w:rFonts w:ascii="Verdana" w:hAnsi="Verdana" w:cs="Verdana"/>
          <w:sz w:val="16"/>
          <w:szCs w:val="16"/>
          <w:lang w:val="en-US" w:eastAsia="de-DE"/>
        </w:rPr>
        <w:t>ŞTi</w:t>
      </w:r>
      <w:proofErr w:type="spellEnd"/>
      <w:r w:rsidRPr="00CF3B93">
        <w:rPr>
          <w:rFonts w:ascii="Verdana" w:hAnsi="Verdana" w:cs="Verdana"/>
          <w:sz w:val="16"/>
          <w:szCs w:val="16"/>
          <w:lang w:val="en-US" w:eastAsia="de-DE"/>
        </w:rPr>
        <w:t>., Istanbul</w:t>
      </w:r>
    </w:p>
    <w:p w14:paraId="025BF7DD" w14:textId="77777777" w:rsidR="00BB307E" w:rsidRPr="00CF3B93" w:rsidRDefault="00BB307E" w:rsidP="000C63D1">
      <w:pPr>
        <w:spacing w:line="240" w:lineRule="auto"/>
        <w:rPr>
          <w:rFonts w:ascii="Verdana" w:hAnsi="Verdana"/>
          <w:color w:val="000000" w:themeColor="text1"/>
          <w:sz w:val="16"/>
          <w:szCs w:val="16"/>
          <w:lang w:val="en-US"/>
        </w:rPr>
      </w:pPr>
    </w:p>
    <w:p w14:paraId="6F8263F3" w14:textId="77777777" w:rsidR="000C63D1" w:rsidRPr="00CF3B93" w:rsidRDefault="000C63D1" w:rsidP="000C63D1">
      <w:pPr>
        <w:spacing w:line="240" w:lineRule="auto"/>
        <w:rPr>
          <w:rFonts w:ascii="Verdana" w:hAnsi="Verdana"/>
          <w:color w:val="000000" w:themeColor="text1"/>
          <w:sz w:val="16"/>
          <w:szCs w:val="16"/>
          <w:lang w:val="en-US"/>
        </w:rPr>
      </w:pPr>
    </w:p>
    <w:p w14:paraId="27756DC1" w14:textId="40CD6DC8" w:rsidR="000C63D1" w:rsidRPr="00CF3B93" w:rsidRDefault="000C63D1" w:rsidP="000C63D1">
      <w:pPr>
        <w:spacing w:line="240" w:lineRule="auto"/>
        <w:rPr>
          <w:rFonts w:ascii="Verdana" w:hAnsi="Verdana"/>
          <w:color w:val="000000" w:themeColor="text1"/>
          <w:sz w:val="16"/>
          <w:szCs w:val="16"/>
        </w:rPr>
      </w:pPr>
      <w:r w:rsidRPr="00CF3B93">
        <w:rPr>
          <w:rFonts w:ascii="Verdana" w:hAnsi="Verdana"/>
          <w:color w:val="000000" w:themeColor="text1"/>
          <w:sz w:val="16"/>
          <w:szCs w:val="16"/>
        </w:rPr>
        <w:t xml:space="preserve">Distec GmbH </w:t>
      </w:r>
    </w:p>
    <w:p w14:paraId="5F004F97" w14:textId="77777777" w:rsidR="000C63D1" w:rsidRPr="00CF3B93" w:rsidRDefault="000C63D1" w:rsidP="000C63D1">
      <w:pPr>
        <w:spacing w:line="240" w:lineRule="auto"/>
        <w:rPr>
          <w:rFonts w:ascii="Verdana" w:hAnsi="Verdana"/>
          <w:color w:val="000000" w:themeColor="text1"/>
          <w:sz w:val="16"/>
          <w:szCs w:val="16"/>
        </w:rPr>
      </w:pPr>
      <w:r w:rsidRPr="00CF3B93">
        <w:rPr>
          <w:rFonts w:ascii="Verdana" w:hAnsi="Verdana"/>
          <w:color w:val="000000" w:themeColor="text1"/>
          <w:sz w:val="16"/>
          <w:szCs w:val="16"/>
        </w:rPr>
        <w:t xml:space="preserve">Augsburger Straße 2b </w:t>
      </w:r>
    </w:p>
    <w:p w14:paraId="29FA42D3" w14:textId="77777777" w:rsidR="000C63D1" w:rsidRPr="00CF3B93" w:rsidRDefault="000C63D1" w:rsidP="000C63D1">
      <w:pPr>
        <w:spacing w:line="240" w:lineRule="auto"/>
        <w:rPr>
          <w:rFonts w:ascii="Verdana" w:hAnsi="Verdana"/>
          <w:color w:val="000000" w:themeColor="text1"/>
          <w:sz w:val="16"/>
          <w:szCs w:val="16"/>
        </w:rPr>
      </w:pPr>
      <w:r w:rsidRPr="00CF3B93">
        <w:rPr>
          <w:rFonts w:ascii="Verdana" w:hAnsi="Verdana"/>
          <w:color w:val="000000" w:themeColor="text1"/>
          <w:sz w:val="16"/>
          <w:szCs w:val="16"/>
        </w:rPr>
        <w:t xml:space="preserve">82110 Germering </w:t>
      </w:r>
    </w:p>
    <w:p w14:paraId="00E272DF" w14:textId="77777777" w:rsidR="000C63D1" w:rsidRPr="00011B50" w:rsidRDefault="000C63D1" w:rsidP="000C63D1">
      <w:pPr>
        <w:spacing w:line="240" w:lineRule="auto"/>
        <w:rPr>
          <w:rFonts w:ascii="Verdana" w:hAnsi="Verdana"/>
          <w:color w:val="000000" w:themeColor="text1"/>
          <w:sz w:val="16"/>
          <w:szCs w:val="16"/>
        </w:rPr>
      </w:pPr>
      <w:r w:rsidRPr="00011B50">
        <w:rPr>
          <w:rFonts w:ascii="Verdana" w:hAnsi="Verdana"/>
          <w:color w:val="000000" w:themeColor="text1"/>
          <w:sz w:val="16"/>
          <w:szCs w:val="16"/>
        </w:rPr>
        <w:t xml:space="preserve">Germany </w:t>
      </w:r>
    </w:p>
    <w:p w14:paraId="0A5D7CCD" w14:textId="77777777" w:rsidR="000C63D1" w:rsidRPr="00011B50" w:rsidRDefault="000C63D1" w:rsidP="000C63D1">
      <w:pPr>
        <w:spacing w:line="240" w:lineRule="auto"/>
        <w:rPr>
          <w:rFonts w:ascii="Verdana" w:hAnsi="Verdana"/>
          <w:color w:val="000000" w:themeColor="text1"/>
          <w:sz w:val="16"/>
          <w:szCs w:val="16"/>
        </w:rPr>
      </w:pPr>
      <w:r w:rsidRPr="00011B50">
        <w:rPr>
          <w:rFonts w:ascii="Verdana" w:hAnsi="Verdana"/>
          <w:color w:val="000000" w:themeColor="text1"/>
          <w:sz w:val="16"/>
          <w:szCs w:val="16"/>
        </w:rPr>
        <w:t xml:space="preserve">T +49 89 89 43 63 0 </w:t>
      </w:r>
    </w:p>
    <w:p w14:paraId="3F898942" w14:textId="77777777" w:rsidR="000C63D1" w:rsidRPr="00011B50" w:rsidRDefault="000C63D1" w:rsidP="000C63D1">
      <w:pPr>
        <w:spacing w:line="240" w:lineRule="auto"/>
        <w:rPr>
          <w:rFonts w:ascii="Verdana" w:hAnsi="Verdana"/>
          <w:color w:val="000000" w:themeColor="text1"/>
          <w:sz w:val="16"/>
          <w:szCs w:val="16"/>
        </w:rPr>
      </w:pPr>
      <w:r w:rsidRPr="00011B50">
        <w:rPr>
          <w:rFonts w:ascii="Verdana" w:hAnsi="Verdana"/>
          <w:color w:val="000000" w:themeColor="text1"/>
          <w:sz w:val="16"/>
          <w:szCs w:val="16"/>
        </w:rPr>
        <w:t xml:space="preserve">F +49 89 89 43 63 131 </w:t>
      </w:r>
    </w:p>
    <w:p w14:paraId="1A638494" w14:textId="2683F42D" w:rsidR="000C63D1" w:rsidRPr="00011B50" w:rsidRDefault="000C63D1" w:rsidP="000C63D1">
      <w:pPr>
        <w:spacing w:line="240" w:lineRule="auto"/>
        <w:rPr>
          <w:rFonts w:ascii="Verdana" w:hAnsi="Verdana"/>
          <w:color w:val="000000" w:themeColor="text1"/>
          <w:sz w:val="16"/>
          <w:szCs w:val="16"/>
        </w:rPr>
      </w:pPr>
      <w:r w:rsidRPr="00011B50">
        <w:rPr>
          <w:rFonts w:ascii="Verdana" w:hAnsi="Verdana"/>
          <w:color w:val="000000" w:themeColor="text1"/>
          <w:sz w:val="16"/>
          <w:szCs w:val="16"/>
        </w:rPr>
        <w:t xml:space="preserve">E </w:t>
      </w:r>
      <w:r w:rsidR="004E770C" w:rsidRPr="00011B50">
        <w:rPr>
          <w:rFonts w:ascii="Verdana" w:hAnsi="Verdana"/>
          <w:color w:val="000000" w:themeColor="text1"/>
          <w:sz w:val="16"/>
          <w:szCs w:val="16"/>
        </w:rPr>
        <w:t>sales</w:t>
      </w:r>
      <w:r w:rsidRPr="00011B50">
        <w:rPr>
          <w:rFonts w:ascii="Verdana" w:hAnsi="Verdana"/>
          <w:color w:val="000000" w:themeColor="text1"/>
          <w:sz w:val="16"/>
          <w:szCs w:val="16"/>
        </w:rPr>
        <w:t xml:space="preserve">|at|distec.de </w:t>
      </w:r>
    </w:p>
    <w:p w14:paraId="76E1EA98" w14:textId="77777777" w:rsidR="000C63D1" w:rsidRPr="00CF3B93" w:rsidRDefault="000C63D1" w:rsidP="000C63D1">
      <w:pPr>
        <w:spacing w:line="240" w:lineRule="auto"/>
        <w:rPr>
          <w:rFonts w:ascii="Verdana" w:hAnsi="Verdana"/>
          <w:color w:val="000000" w:themeColor="text1"/>
          <w:sz w:val="16"/>
          <w:szCs w:val="16"/>
          <w:lang w:val="en-US"/>
        </w:rPr>
      </w:pPr>
      <w:r w:rsidRPr="00CF3B93">
        <w:rPr>
          <w:rFonts w:ascii="Verdana" w:hAnsi="Verdana"/>
          <w:color w:val="000000" w:themeColor="text1"/>
          <w:sz w:val="16"/>
          <w:szCs w:val="16"/>
          <w:lang w:val="en-US"/>
        </w:rPr>
        <w:t xml:space="preserve">W www.distec.de </w:t>
      </w:r>
    </w:p>
    <w:p w14:paraId="53F1B856" w14:textId="77777777" w:rsidR="000C63D1" w:rsidRPr="00CF3B93" w:rsidRDefault="000C63D1" w:rsidP="000C63D1">
      <w:pPr>
        <w:spacing w:line="240" w:lineRule="auto"/>
        <w:rPr>
          <w:rFonts w:ascii="Verdana" w:hAnsi="Verdana"/>
          <w:color w:val="000000" w:themeColor="text1"/>
          <w:sz w:val="16"/>
          <w:szCs w:val="16"/>
          <w:lang w:val="en-US"/>
        </w:rPr>
      </w:pPr>
    </w:p>
    <w:p w14:paraId="7B39A377" w14:textId="77777777" w:rsidR="000C63D1" w:rsidRPr="00CF3B93" w:rsidRDefault="000C63D1" w:rsidP="000C63D1">
      <w:pPr>
        <w:spacing w:line="240" w:lineRule="auto"/>
        <w:rPr>
          <w:rFonts w:ascii="Verdana" w:hAnsi="Verdana"/>
          <w:color w:val="000000" w:themeColor="text1"/>
          <w:sz w:val="16"/>
          <w:szCs w:val="16"/>
          <w:lang w:val="en-US"/>
        </w:rPr>
      </w:pPr>
      <w:r w:rsidRPr="00CF3B93">
        <w:rPr>
          <w:rFonts w:ascii="Verdana" w:hAnsi="Verdana"/>
          <w:color w:val="000000" w:themeColor="text1"/>
          <w:sz w:val="16"/>
          <w:szCs w:val="16"/>
          <w:lang w:val="en-US"/>
        </w:rPr>
        <w:t xml:space="preserve">A FORTEC Group Member </w:t>
      </w:r>
    </w:p>
    <w:p w14:paraId="6D40FF78" w14:textId="77777777" w:rsidR="000C63D1" w:rsidRPr="00CF3B93" w:rsidRDefault="000C63D1" w:rsidP="000C63D1">
      <w:pPr>
        <w:spacing w:line="240" w:lineRule="auto"/>
        <w:rPr>
          <w:rFonts w:ascii="Verdana" w:hAnsi="Verdana"/>
          <w:color w:val="000000" w:themeColor="text1"/>
          <w:sz w:val="16"/>
          <w:szCs w:val="16"/>
          <w:lang w:val="en-US"/>
        </w:rPr>
      </w:pPr>
    </w:p>
    <w:p w14:paraId="71958684" w14:textId="77777777" w:rsidR="000C63D1" w:rsidRPr="00CF3B93" w:rsidRDefault="000C63D1" w:rsidP="000C63D1">
      <w:pPr>
        <w:spacing w:line="240" w:lineRule="auto"/>
        <w:rPr>
          <w:rFonts w:ascii="Verdana" w:hAnsi="Verdana"/>
          <w:b/>
          <w:bCs/>
          <w:color w:val="000000" w:themeColor="text1"/>
          <w:sz w:val="16"/>
          <w:szCs w:val="16"/>
          <w:lang w:val="en-US"/>
        </w:rPr>
      </w:pPr>
      <w:r w:rsidRPr="00CF3B93">
        <w:rPr>
          <w:rFonts w:ascii="Verdana" w:hAnsi="Verdana"/>
          <w:b/>
          <w:bCs/>
          <w:color w:val="000000" w:themeColor="text1"/>
          <w:sz w:val="16"/>
          <w:szCs w:val="16"/>
          <w:lang w:val="en-US"/>
        </w:rPr>
        <w:t xml:space="preserve">Media Contact: </w:t>
      </w:r>
    </w:p>
    <w:p w14:paraId="105673C3" w14:textId="77777777" w:rsidR="000C63D1" w:rsidRPr="00CF3B93" w:rsidRDefault="000C63D1" w:rsidP="000C63D1">
      <w:pPr>
        <w:spacing w:line="240" w:lineRule="auto"/>
        <w:rPr>
          <w:rFonts w:ascii="Verdana" w:hAnsi="Verdana"/>
          <w:color w:val="000000" w:themeColor="text1"/>
          <w:sz w:val="16"/>
          <w:szCs w:val="16"/>
          <w:lang w:val="en-US"/>
        </w:rPr>
      </w:pPr>
      <w:r w:rsidRPr="00CF3B93">
        <w:rPr>
          <w:rFonts w:ascii="Verdana" w:hAnsi="Verdana"/>
          <w:color w:val="000000" w:themeColor="text1"/>
          <w:sz w:val="16"/>
          <w:szCs w:val="16"/>
          <w:lang w:val="en-US"/>
        </w:rPr>
        <w:t xml:space="preserve">Mandy Ahlendorf </w:t>
      </w:r>
    </w:p>
    <w:p w14:paraId="5FA3B26A" w14:textId="77777777" w:rsidR="000C63D1" w:rsidRPr="00CF3B93" w:rsidRDefault="000C63D1" w:rsidP="000C63D1">
      <w:pPr>
        <w:spacing w:line="240" w:lineRule="auto"/>
        <w:rPr>
          <w:rFonts w:ascii="Verdana" w:hAnsi="Verdana"/>
          <w:color w:val="000000" w:themeColor="text1"/>
          <w:sz w:val="16"/>
          <w:szCs w:val="16"/>
          <w:lang w:val="en-US"/>
        </w:rPr>
      </w:pPr>
      <w:r w:rsidRPr="00CF3B93">
        <w:rPr>
          <w:rFonts w:ascii="Verdana" w:hAnsi="Verdana"/>
          <w:color w:val="000000" w:themeColor="text1"/>
          <w:sz w:val="16"/>
          <w:szCs w:val="16"/>
          <w:lang w:val="en-US"/>
        </w:rPr>
        <w:t>T +49 89 41109402</w:t>
      </w:r>
    </w:p>
    <w:p w14:paraId="3071D081" w14:textId="28A5C896" w:rsidR="00471DF7" w:rsidRPr="000C63D1" w:rsidRDefault="000C63D1" w:rsidP="000C63D1">
      <w:pPr>
        <w:spacing w:line="240" w:lineRule="auto"/>
        <w:rPr>
          <w:rFonts w:ascii="Verdana" w:hAnsi="Verdana"/>
          <w:sz w:val="16"/>
          <w:szCs w:val="16"/>
        </w:rPr>
      </w:pPr>
      <w:r w:rsidRPr="00CF3B93">
        <w:rPr>
          <w:rFonts w:ascii="Verdana" w:hAnsi="Verdana"/>
          <w:color w:val="000000" w:themeColor="text1"/>
          <w:sz w:val="16"/>
          <w:szCs w:val="16"/>
        </w:rPr>
        <w:t>E ma@ahlendorf-communication.com</w:t>
      </w:r>
    </w:p>
    <w:sectPr w:rsidR="00471DF7" w:rsidRPr="000C63D1" w:rsidSect="000C63D1">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9803" w14:textId="77777777" w:rsidR="00D87533" w:rsidRDefault="00D87533">
      <w:r>
        <w:separator/>
      </w:r>
    </w:p>
  </w:endnote>
  <w:endnote w:type="continuationSeparator" w:id="0">
    <w:p w14:paraId="5B321B3D" w14:textId="77777777" w:rsidR="00D87533" w:rsidRDefault="00D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0C63D1" w14:paraId="44CE78CB"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0C63D1" w14:paraId="7EFB76E0"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C63D1" w:rsidRPr="009C2E9F" w14:paraId="3E9B816D" w14:textId="77777777" w:rsidTr="00013631">
                  <w:tc>
                    <w:tcPr>
                      <w:tcW w:w="2514" w:type="dxa"/>
                    </w:tcPr>
                    <w:p w14:paraId="43202D91" w14:textId="77777777" w:rsidR="000C63D1" w:rsidRPr="00013631" w:rsidRDefault="000C63D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4480E499"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1FCEA20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52A4486"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5193B70C"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2AE2368E" w14:textId="77777777" w:rsidR="000C63D1" w:rsidRPr="004A79D4" w:rsidRDefault="000C63D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4353AE57"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7C5427C1" w14:textId="77777777" w:rsidR="000C63D1" w:rsidRPr="004A79D4" w:rsidRDefault="000C63D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3860363"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073CB294"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 xml:space="preserve">Bernhard </w:t>
                      </w:r>
                      <w:r w:rsidRPr="007A1D68">
                        <w:rPr>
                          <w:rFonts w:ascii="Arial" w:hAnsi="Arial" w:cs="Arial"/>
                          <w:sz w:val="13"/>
                          <w:szCs w:val="13"/>
                        </w:rPr>
                        <w:t>Staller, Matthias Keller</w:t>
                      </w:r>
                      <w:r w:rsidRPr="004A79D4">
                        <w:rPr>
                          <w:rFonts w:ascii="Arial" w:hAnsi="Arial" w:cs="Arial"/>
                          <w:sz w:val="13"/>
                          <w:szCs w:val="13"/>
                        </w:rPr>
                        <w:br/>
                      </w:r>
                    </w:p>
                  </w:tc>
                </w:tr>
              </w:tbl>
              <w:p w14:paraId="6EC10C22" w14:textId="77777777" w:rsidR="000C63D1" w:rsidRDefault="000C63D1" w:rsidP="00FB2AD8"/>
            </w:tc>
          </w:tr>
        </w:tbl>
        <w:p w14:paraId="100C5967" w14:textId="77777777" w:rsidR="000C63D1" w:rsidRDefault="000C63D1" w:rsidP="00FB2AD8"/>
      </w:tc>
    </w:tr>
  </w:tbl>
  <w:p w14:paraId="3FFCDC50" w14:textId="77777777" w:rsidR="000C63D1" w:rsidRDefault="000C63D1"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0C63D1" w14:paraId="55FBBF28"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0C63D1" w14:paraId="7F4DB626"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0C63D1" w:rsidRPr="009C2E9F" w14:paraId="49155F1B" w14:textId="77777777" w:rsidTr="004A79D4">
                  <w:tc>
                    <w:tcPr>
                      <w:tcW w:w="2160" w:type="dxa"/>
                    </w:tcPr>
                    <w:p w14:paraId="37FE42E3" w14:textId="77777777" w:rsidR="000C63D1" w:rsidRPr="004A79D4" w:rsidRDefault="000C63D1"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3058CF77"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1BC94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77052904" w14:textId="77777777" w:rsidR="000C63D1" w:rsidRPr="004A79D4" w:rsidRDefault="000C63D1"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1C036D33"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4A8102FC" w14:textId="77777777" w:rsidR="000C63D1" w:rsidRPr="004A79D4" w:rsidRDefault="000C63D1"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525C65FF"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3DC1C96B" w14:textId="77777777" w:rsidR="000C63D1" w:rsidRPr="004A79D4" w:rsidRDefault="000C63D1"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E58E948"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c>
                    <w:tcPr>
                      <w:tcW w:w="1440" w:type="dxa"/>
                    </w:tcPr>
                    <w:p w14:paraId="43FA6013"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77448879"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B34866A"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r>
              </w:tbl>
              <w:p w14:paraId="53EE7D67" w14:textId="77777777" w:rsidR="000C63D1" w:rsidRDefault="000C63D1" w:rsidP="00FB2AD8"/>
            </w:tc>
          </w:tr>
        </w:tbl>
        <w:p w14:paraId="6351D8EC" w14:textId="77777777" w:rsidR="000C63D1" w:rsidRDefault="000C63D1"/>
      </w:tc>
    </w:tr>
  </w:tbl>
  <w:p w14:paraId="35E1512D" w14:textId="77777777" w:rsidR="000C63D1" w:rsidRDefault="000C63D1"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4092" w14:textId="77777777" w:rsidR="00D87533" w:rsidRDefault="00D87533">
      <w:r>
        <w:separator/>
      </w:r>
    </w:p>
  </w:footnote>
  <w:footnote w:type="continuationSeparator" w:id="0">
    <w:p w14:paraId="3C353008" w14:textId="77777777" w:rsidR="00D87533" w:rsidRDefault="00D8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044A" w14:textId="5E248F66" w:rsidR="000C63D1" w:rsidRDefault="000C63D1" w:rsidP="001E2E69">
    <w:pPr>
      <w:pStyle w:val="Kopfzeile"/>
      <w:jc w:val="right"/>
    </w:pPr>
    <w:r w:rsidRPr="005B035D">
      <w:rPr>
        <w:rFonts w:ascii="Arial" w:hAnsi="Arial" w:cs="Arial"/>
        <w:noProof/>
        <w:lang w:eastAsia="de-DE"/>
      </w:rPr>
      <w:drawing>
        <wp:anchor distT="0" distB="0" distL="114300" distR="114300" simplePos="0" relativeHeight="251674112" behindDoc="0" locked="0" layoutInCell="1" allowOverlap="1" wp14:anchorId="6D6CABA5" wp14:editId="7D01C775">
          <wp:simplePos x="0" y="0"/>
          <wp:positionH relativeFrom="column">
            <wp:posOffset>3367141</wp:posOffset>
          </wp:positionH>
          <wp:positionV relativeFrom="paragraph">
            <wp:posOffset>226060</wp:posOffset>
          </wp:positionV>
          <wp:extent cx="1801368" cy="445008"/>
          <wp:effectExtent l="0" t="0" r="2540" b="12700"/>
          <wp:wrapNone/>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A170D9">
      <w:rPr>
        <w:noProof/>
      </w:rPr>
      <mc:AlternateContent>
        <mc:Choice Requires="wps">
          <w:drawing>
            <wp:anchor distT="0" distB="0" distL="114300" distR="114300" simplePos="0" relativeHeight="251673088" behindDoc="0" locked="1" layoutInCell="1" allowOverlap="1" wp14:anchorId="15AD6043" wp14:editId="7C337BE2">
              <wp:simplePos x="0" y="0"/>
              <wp:positionH relativeFrom="column">
                <wp:posOffset>-61595</wp:posOffset>
              </wp:positionH>
              <wp:positionV relativeFrom="page">
                <wp:posOffset>613410</wp:posOffset>
              </wp:positionV>
              <wp:extent cx="2066290" cy="70866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08660"/>
                      </a:xfrm>
                      <a:prstGeom prst="rect">
                        <a:avLst/>
                      </a:prstGeom>
                      <a:solidFill>
                        <a:srgbClr val="FFFFFF"/>
                      </a:solidFill>
                      <a:ln w="9525">
                        <a:noFill/>
                        <a:miter lim="800000"/>
                        <a:headEnd/>
                        <a:tailEnd/>
                      </a:ln>
                    </wps:spPr>
                    <wps:txbx>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AD6043"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5.8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" stroked="f">
              <v:textbox style="mso-fit-shape-to-text:t">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A170D9">
      <w:rPr>
        <w:noProof/>
      </w:rPr>
      <mc:AlternateContent>
        <mc:Choice Requires="wps">
          <w:drawing>
            <wp:anchor distT="4294967295" distB="4294967295" distL="114300" distR="114300" simplePos="0" relativeHeight="251668992" behindDoc="0" locked="0" layoutInCell="1" allowOverlap="1" wp14:anchorId="055F4630" wp14:editId="6DE2D12E">
              <wp:simplePos x="0" y="0"/>
              <wp:positionH relativeFrom="column">
                <wp:posOffset>-657860</wp:posOffset>
              </wp:positionH>
              <wp:positionV relativeFrom="paragraph">
                <wp:posOffset>4860924</wp:posOffset>
              </wp:positionV>
              <wp:extent cx="228600" cy="0"/>
              <wp:effectExtent l="0" t="0" r="0" b="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1B7CA8" id="Line 9"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wvwEAAGk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" strokeweight=".5pt"/>
          </w:pict>
        </mc:Fallback>
      </mc:AlternateContent>
    </w:r>
    <w:r w:rsidR="00A170D9">
      <w:rPr>
        <w:noProof/>
      </w:rPr>
      <mc:AlternateContent>
        <mc:Choice Requires="wps">
          <w:drawing>
            <wp:anchor distT="4294967295" distB="4294967295" distL="114300" distR="114300" simplePos="0" relativeHeight="251667968" behindDoc="0" locked="0" layoutInCell="1" allowOverlap="1" wp14:anchorId="59E62AD6" wp14:editId="0755EB07">
              <wp:simplePos x="0" y="0"/>
              <wp:positionH relativeFrom="column">
                <wp:posOffset>-657860</wp:posOffset>
              </wp:positionH>
              <wp:positionV relativeFrom="paragraph">
                <wp:posOffset>3074669</wp:posOffset>
              </wp:positionV>
              <wp:extent cx="22860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1C8B9" id="Line 7"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zVvwEAAGkDAAAOAAAAZHJzL2Uyb0RvYy54bWysU02P2yAQvVfqf0DcGzuumq6s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hjMHlma00U6x&#10;z9mayceWMtZuG7I4cXRPfoPiJTKH6xHcoArF55OnsnmuqP4oyYfoqcFu+oaScmCfsPh07IPNkOQA&#10;O5ZxnG7jUMfEBF02zd2ipqGJa6iC9lrnQ0xfFVqWNx03RLngwmETU+YB7TUlt3H4qI0pwzaOTR1f&#10;fPxUl4KIRssczGkxDLu1CewA+bmUr4iiyOu0gHsnC9ioQH657BNoc95Tc+MuXmT5ZyN3KE/bcPWI&#10;5llYXt5efjCvz6X69x+y+gU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AfvYzVvwEAAGkDAAAOAAAAAAAAAAAAAAAAAC4C&#10;AABkcnMvZTJvRG9jLnhtbFBLAQItABQABgAIAAAAIQAIItbL3gAAAAwBAAAPAAAAAAAAAAAAAAAA&#10;ABkEAABkcnMvZG93bnJldi54bWxQSwUGAAAAAAQABADzAAAAJA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3D82" w14:textId="3B69F6CD" w:rsidR="000C63D1" w:rsidRPr="003B096B" w:rsidRDefault="00A170D9">
    <w:pPr>
      <w:pStyle w:val="Kopfzeile"/>
      <w:rPr>
        <w:rFonts w:ascii="Arial" w:hAnsi="Arial" w:cs="Arial"/>
      </w:rPr>
    </w:pPr>
    <w:r>
      <w:rPr>
        <w:noProof/>
      </w:rPr>
      <mc:AlternateContent>
        <mc:Choice Requires="wps">
          <w:drawing>
            <wp:anchor distT="0" distB="0" distL="114300" distR="114300" simplePos="0" relativeHeight="251672064" behindDoc="0" locked="1" layoutInCell="1" allowOverlap="1" wp14:anchorId="29BA07DF" wp14:editId="047C9B99">
              <wp:simplePos x="0" y="0"/>
              <wp:positionH relativeFrom="column">
                <wp:posOffset>-98425</wp:posOffset>
              </wp:positionH>
              <wp:positionV relativeFrom="page">
                <wp:posOffset>461010</wp:posOffset>
              </wp:positionV>
              <wp:extent cx="2066925" cy="717550"/>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BA07DF" id="_x0000_t202" coordsize="21600,21600" o:spt="202" path="m,l,21600r21600,l21600,xe">
              <v:stroke joinstyle="miter"/>
              <v:path gradientshapeok="t" o:connecttype="rect"/>
            </v:shapetype>
            <v:shape id="_x0000_s1027" type="#_x0000_t202" style="position:absolute;margin-left:-7.75pt;margin-top:36.3pt;width:162.75pt;height:56.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noProof/>
      </w:rPr>
      <mc:AlternateContent>
        <mc:Choice Requires="wps">
          <w:drawing>
            <wp:anchor distT="0" distB="0" distL="114300" distR="114300" simplePos="0" relativeHeight="251671040" behindDoc="0" locked="0" layoutInCell="1" allowOverlap="1" wp14:anchorId="3C2454D0" wp14:editId="21A53091">
              <wp:simplePos x="0" y="0"/>
              <wp:positionH relativeFrom="column">
                <wp:posOffset>5330825</wp:posOffset>
              </wp:positionH>
              <wp:positionV relativeFrom="paragraph">
                <wp:posOffset>1073785</wp:posOffset>
              </wp:positionV>
              <wp:extent cx="1263015" cy="1303655"/>
              <wp:effectExtent l="0" t="0" r="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wps:spPr>
                    <wps:txbx>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54D0" id="Text Box 16" o:spid="_x0000_s1028" type="#_x0000_t202" style="position:absolute;margin-left:419.75pt;margin-top:84.55pt;width:99.45pt;height:102.6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v:textbox>
              <w10:wrap type="square"/>
            </v:shape>
          </w:pict>
        </mc:Fallback>
      </mc:AlternateContent>
    </w:r>
    <w:r>
      <w:rPr>
        <w:noProof/>
      </w:rPr>
      <mc:AlternateContent>
        <mc:Choice Requires="wps">
          <w:drawing>
            <wp:anchor distT="0" distB="0" distL="114300" distR="114300" simplePos="0" relativeHeight="251670016" behindDoc="0" locked="0" layoutInCell="1" allowOverlap="1" wp14:anchorId="130C76A2" wp14:editId="0D747D40">
              <wp:simplePos x="0" y="0"/>
              <wp:positionH relativeFrom="column">
                <wp:posOffset>5316855</wp:posOffset>
              </wp:positionH>
              <wp:positionV relativeFrom="paragraph">
                <wp:posOffset>-116840</wp:posOffset>
              </wp:positionV>
              <wp:extent cx="1296035" cy="1085850"/>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wps:spPr>
                    <wps:txbx>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C76A2" id="Text Box 15" o:spid="_x0000_s1029" type="#_x0000_t202" style="position:absolute;margin-left:418.65pt;margin-top:-9.2pt;width:102.05pt;height:85.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00224"/>
    <w:rsid w:val="0000065D"/>
    <w:rsid w:val="0000272B"/>
    <w:rsid w:val="00003A2E"/>
    <w:rsid w:val="0000442D"/>
    <w:rsid w:val="00004DDB"/>
    <w:rsid w:val="00006D28"/>
    <w:rsid w:val="00006F51"/>
    <w:rsid w:val="000078F4"/>
    <w:rsid w:val="00007F31"/>
    <w:rsid w:val="00011498"/>
    <w:rsid w:val="00011B50"/>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35DE"/>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2B04"/>
    <w:rsid w:val="0006679E"/>
    <w:rsid w:val="00066925"/>
    <w:rsid w:val="0006695E"/>
    <w:rsid w:val="000679A1"/>
    <w:rsid w:val="00067E29"/>
    <w:rsid w:val="00072682"/>
    <w:rsid w:val="00072FCE"/>
    <w:rsid w:val="00073C00"/>
    <w:rsid w:val="00074A57"/>
    <w:rsid w:val="000757D4"/>
    <w:rsid w:val="00075BD7"/>
    <w:rsid w:val="0007783E"/>
    <w:rsid w:val="00081161"/>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4AF"/>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2DB2"/>
    <w:rsid w:val="000C3751"/>
    <w:rsid w:val="000C3EAD"/>
    <w:rsid w:val="000C465B"/>
    <w:rsid w:val="000C477C"/>
    <w:rsid w:val="000C61EA"/>
    <w:rsid w:val="000C6246"/>
    <w:rsid w:val="000C63D1"/>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D0F"/>
    <w:rsid w:val="00101166"/>
    <w:rsid w:val="0010191F"/>
    <w:rsid w:val="0010274E"/>
    <w:rsid w:val="00103314"/>
    <w:rsid w:val="001036F6"/>
    <w:rsid w:val="0010499F"/>
    <w:rsid w:val="00104FAD"/>
    <w:rsid w:val="00105333"/>
    <w:rsid w:val="00105FBB"/>
    <w:rsid w:val="0010605F"/>
    <w:rsid w:val="001100FD"/>
    <w:rsid w:val="0011072D"/>
    <w:rsid w:val="00110890"/>
    <w:rsid w:val="00111616"/>
    <w:rsid w:val="00111F29"/>
    <w:rsid w:val="001145EC"/>
    <w:rsid w:val="00114745"/>
    <w:rsid w:val="00114862"/>
    <w:rsid w:val="0011521E"/>
    <w:rsid w:val="00117BA4"/>
    <w:rsid w:val="001208EB"/>
    <w:rsid w:val="00120C51"/>
    <w:rsid w:val="00120E3A"/>
    <w:rsid w:val="0012101D"/>
    <w:rsid w:val="001226AE"/>
    <w:rsid w:val="001227F0"/>
    <w:rsid w:val="00124067"/>
    <w:rsid w:val="00125774"/>
    <w:rsid w:val="00125EC3"/>
    <w:rsid w:val="00126AFE"/>
    <w:rsid w:val="00126B44"/>
    <w:rsid w:val="00127044"/>
    <w:rsid w:val="001300E6"/>
    <w:rsid w:val="00130590"/>
    <w:rsid w:val="001326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08D9"/>
    <w:rsid w:val="00163333"/>
    <w:rsid w:val="001642C2"/>
    <w:rsid w:val="0016557B"/>
    <w:rsid w:val="00165CB7"/>
    <w:rsid w:val="00166FB5"/>
    <w:rsid w:val="00167438"/>
    <w:rsid w:val="0016767E"/>
    <w:rsid w:val="00170415"/>
    <w:rsid w:val="00171987"/>
    <w:rsid w:val="001721DE"/>
    <w:rsid w:val="001738C3"/>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9673C"/>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B6C05"/>
    <w:rsid w:val="001C00B5"/>
    <w:rsid w:val="001C2888"/>
    <w:rsid w:val="001C2A53"/>
    <w:rsid w:val="001C361F"/>
    <w:rsid w:val="001C3CCB"/>
    <w:rsid w:val="001C474D"/>
    <w:rsid w:val="001C4D73"/>
    <w:rsid w:val="001C4FAD"/>
    <w:rsid w:val="001C6D61"/>
    <w:rsid w:val="001C7B15"/>
    <w:rsid w:val="001D0058"/>
    <w:rsid w:val="001D124B"/>
    <w:rsid w:val="001D2563"/>
    <w:rsid w:val="001D2DB1"/>
    <w:rsid w:val="001D54CA"/>
    <w:rsid w:val="001D6EC9"/>
    <w:rsid w:val="001D7E3C"/>
    <w:rsid w:val="001D7F8B"/>
    <w:rsid w:val="001E024A"/>
    <w:rsid w:val="001E1D3B"/>
    <w:rsid w:val="001E2E69"/>
    <w:rsid w:val="001E3946"/>
    <w:rsid w:val="001E3951"/>
    <w:rsid w:val="001E506D"/>
    <w:rsid w:val="001E5398"/>
    <w:rsid w:val="001E5683"/>
    <w:rsid w:val="001E5D6B"/>
    <w:rsid w:val="001E61ED"/>
    <w:rsid w:val="001E695B"/>
    <w:rsid w:val="001E71AE"/>
    <w:rsid w:val="001E79C3"/>
    <w:rsid w:val="001F0758"/>
    <w:rsid w:val="001F4B6D"/>
    <w:rsid w:val="001F64BE"/>
    <w:rsid w:val="001F6664"/>
    <w:rsid w:val="001F7695"/>
    <w:rsid w:val="001F7E81"/>
    <w:rsid w:val="00201227"/>
    <w:rsid w:val="002022D9"/>
    <w:rsid w:val="0020240B"/>
    <w:rsid w:val="00202866"/>
    <w:rsid w:val="00203F45"/>
    <w:rsid w:val="0020658A"/>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0BDB"/>
    <w:rsid w:val="00231B07"/>
    <w:rsid w:val="00231EA6"/>
    <w:rsid w:val="00234B41"/>
    <w:rsid w:val="002373B6"/>
    <w:rsid w:val="002406D2"/>
    <w:rsid w:val="00244609"/>
    <w:rsid w:val="002448A3"/>
    <w:rsid w:val="00244AD3"/>
    <w:rsid w:val="00244BAC"/>
    <w:rsid w:val="00244DD0"/>
    <w:rsid w:val="00245241"/>
    <w:rsid w:val="002455B6"/>
    <w:rsid w:val="0024644B"/>
    <w:rsid w:val="0024683D"/>
    <w:rsid w:val="00246DB7"/>
    <w:rsid w:val="00247028"/>
    <w:rsid w:val="00250662"/>
    <w:rsid w:val="002508D9"/>
    <w:rsid w:val="00251F70"/>
    <w:rsid w:val="0025226D"/>
    <w:rsid w:val="00252711"/>
    <w:rsid w:val="00253BFE"/>
    <w:rsid w:val="00253D94"/>
    <w:rsid w:val="00256B41"/>
    <w:rsid w:val="00256C7F"/>
    <w:rsid w:val="00266D6C"/>
    <w:rsid w:val="00266F8F"/>
    <w:rsid w:val="00267487"/>
    <w:rsid w:val="00267751"/>
    <w:rsid w:val="00267B30"/>
    <w:rsid w:val="00272B3A"/>
    <w:rsid w:val="00272C99"/>
    <w:rsid w:val="0027315A"/>
    <w:rsid w:val="0027416A"/>
    <w:rsid w:val="0027545B"/>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3FB"/>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210"/>
    <w:rsid w:val="002A7575"/>
    <w:rsid w:val="002B0BF5"/>
    <w:rsid w:val="002B238D"/>
    <w:rsid w:val="002B370E"/>
    <w:rsid w:val="002B441A"/>
    <w:rsid w:val="002B49CC"/>
    <w:rsid w:val="002B6BA9"/>
    <w:rsid w:val="002B70E1"/>
    <w:rsid w:val="002B720D"/>
    <w:rsid w:val="002B7C0E"/>
    <w:rsid w:val="002C0346"/>
    <w:rsid w:val="002C1038"/>
    <w:rsid w:val="002C33B2"/>
    <w:rsid w:val="002C46BB"/>
    <w:rsid w:val="002C46C9"/>
    <w:rsid w:val="002C5513"/>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428"/>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3BA7"/>
    <w:rsid w:val="0033491F"/>
    <w:rsid w:val="00334D72"/>
    <w:rsid w:val="00336398"/>
    <w:rsid w:val="00337527"/>
    <w:rsid w:val="0034013A"/>
    <w:rsid w:val="003407F4"/>
    <w:rsid w:val="00341EE4"/>
    <w:rsid w:val="00342EAB"/>
    <w:rsid w:val="00343BD7"/>
    <w:rsid w:val="00345939"/>
    <w:rsid w:val="00347B10"/>
    <w:rsid w:val="003514FC"/>
    <w:rsid w:val="00351B10"/>
    <w:rsid w:val="00353B2F"/>
    <w:rsid w:val="00353C55"/>
    <w:rsid w:val="00355027"/>
    <w:rsid w:val="00355618"/>
    <w:rsid w:val="00355997"/>
    <w:rsid w:val="00356381"/>
    <w:rsid w:val="003567E5"/>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3ACA"/>
    <w:rsid w:val="003D5971"/>
    <w:rsid w:val="003D677B"/>
    <w:rsid w:val="003D679C"/>
    <w:rsid w:val="003D73B5"/>
    <w:rsid w:val="003E0FE8"/>
    <w:rsid w:val="003E1744"/>
    <w:rsid w:val="003E2BC1"/>
    <w:rsid w:val="003E2C96"/>
    <w:rsid w:val="003E3A61"/>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2AF0"/>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13F"/>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99F"/>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4FCE"/>
    <w:rsid w:val="004D69BC"/>
    <w:rsid w:val="004D7334"/>
    <w:rsid w:val="004E1770"/>
    <w:rsid w:val="004E178C"/>
    <w:rsid w:val="004E39C4"/>
    <w:rsid w:val="004E5803"/>
    <w:rsid w:val="004E5F92"/>
    <w:rsid w:val="004E7120"/>
    <w:rsid w:val="004E770C"/>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26A4D"/>
    <w:rsid w:val="00530167"/>
    <w:rsid w:val="005304C9"/>
    <w:rsid w:val="00531AA4"/>
    <w:rsid w:val="00531D63"/>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3785"/>
    <w:rsid w:val="00564397"/>
    <w:rsid w:val="00564B85"/>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77F"/>
    <w:rsid w:val="005C270B"/>
    <w:rsid w:val="005C437E"/>
    <w:rsid w:val="005C5D54"/>
    <w:rsid w:val="005C61E2"/>
    <w:rsid w:val="005C6941"/>
    <w:rsid w:val="005C75CC"/>
    <w:rsid w:val="005C7CBD"/>
    <w:rsid w:val="005D4E8B"/>
    <w:rsid w:val="005D62D7"/>
    <w:rsid w:val="005D695F"/>
    <w:rsid w:val="005D78FE"/>
    <w:rsid w:val="005D7F3A"/>
    <w:rsid w:val="005E0DCB"/>
    <w:rsid w:val="005E10F4"/>
    <w:rsid w:val="005E1203"/>
    <w:rsid w:val="005E1706"/>
    <w:rsid w:val="005E34CC"/>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755"/>
    <w:rsid w:val="00620A3A"/>
    <w:rsid w:val="006213E0"/>
    <w:rsid w:val="00621968"/>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3056"/>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CF5"/>
    <w:rsid w:val="0067542A"/>
    <w:rsid w:val="00675F71"/>
    <w:rsid w:val="0067620A"/>
    <w:rsid w:val="00681561"/>
    <w:rsid w:val="00682094"/>
    <w:rsid w:val="00682AA6"/>
    <w:rsid w:val="006836A5"/>
    <w:rsid w:val="006839DE"/>
    <w:rsid w:val="00684281"/>
    <w:rsid w:val="00684D06"/>
    <w:rsid w:val="00684D1D"/>
    <w:rsid w:val="00687E5A"/>
    <w:rsid w:val="0069003D"/>
    <w:rsid w:val="00691826"/>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40C"/>
    <w:rsid w:val="006B4735"/>
    <w:rsid w:val="006B50E1"/>
    <w:rsid w:val="006B5800"/>
    <w:rsid w:val="006B68F0"/>
    <w:rsid w:val="006B6FF4"/>
    <w:rsid w:val="006B70B9"/>
    <w:rsid w:val="006B7350"/>
    <w:rsid w:val="006C0938"/>
    <w:rsid w:val="006C2422"/>
    <w:rsid w:val="006C25EC"/>
    <w:rsid w:val="006C28AF"/>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3F44"/>
    <w:rsid w:val="006F433F"/>
    <w:rsid w:val="006F48CB"/>
    <w:rsid w:val="006F65D9"/>
    <w:rsid w:val="006F7307"/>
    <w:rsid w:val="00701DE4"/>
    <w:rsid w:val="0070207A"/>
    <w:rsid w:val="00703BF8"/>
    <w:rsid w:val="00704F4A"/>
    <w:rsid w:val="007052E4"/>
    <w:rsid w:val="00706B20"/>
    <w:rsid w:val="0070764B"/>
    <w:rsid w:val="00707AE5"/>
    <w:rsid w:val="0071209E"/>
    <w:rsid w:val="00712899"/>
    <w:rsid w:val="00713835"/>
    <w:rsid w:val="007150F6"/>
    <w:rsid w:val="007153C4"/>
    <w:rsid w:val="007156F5"/>
    <w:rsid w:val="007167FB"/>
    <w:rsid w:val="00717E05"/>
    <w:rsid w:val="007208B6"/>
    <w:rsid w:val="00720ABB"/>
    <w:rsid w:val="00722C91"/>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49DC"/>
    <w:rsid w:val="0076579F"/>
    <w:rsid w:val="007667FA"/>
    <w:rsid w:val="00766BE0"/>
    <w:rsid w:val="00771816"/>
    <w:rsid w:val="00772360"/>
    <w:rsid w:val="00772D61"/>
    <w:rsid w:val="00773F6D"/>
    <w:rsid w:val="0077539B"/>
    <w:rsid w:val="00776AFC"/>
    <w:rsid w:val="00777720"/>
    <w:rsid w:val="00780D0D"/>
    <w:rsid w:val="00783316"/>
    <w:rsid w:val="007841B7"/>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EA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017E"/>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A2B"/>
    <w:rsid w:val="00807E6A"/>
    <w:rsid w:val="00811155"/>
    <w:rsid w:val="008111F5"/>
    <w:rsid w:val="00811CCE"/>
    <w:rsid w:val="00812219"/>
    <w:rsid w:val="0081293A"/>
    <w:rsid w:val="00813F1C"/>
    <w:rsid w:val="00814373"/>
    <w:rsid w:val="00814A12"/>
    <w:rsid w:val="00814F6D"/>
    <w:rsid w:val="00815A64"/>
    <w:rsid w:val="00817155"/>
    <w:rsid w:val="008177F5"/>
    <w:rsid w:val="00817893"/>
    <w:rsid w:val="00820F8F"/>
    <w:rsid w:val="00821CDE"/>
    <w:rsid w:val="00823EFB"/>
    <w:rsid w:val="0082494F"/>
    <w:rsid w:val="00824A18"/>
    <w:rsid w:val="00824D6C"/>
    <w:rsid w:val="00827DA4"/>
    <w:rsid w:val="0083027D"/>
    <w:rsid w:val="00830E7A"/>
    <w:rsid w:val="00831A1B"/>
    <w:rsid w:val="00831B27"/>
    <w:rsid w:val="00833223"/>
    <w:rsid w:val="0083352F"/>
    <w:rsid w:val="0083416A"/>
    <w:rsid w:val="00834637"/>
    <w:rsid w:val="008355D7"/>
    <w:rsid w:val="0083566C"/>
    <w:rsid w:val="00836F3F"/>
    <w:rsid w:val="00840189"/>
    <w:rsid w:val="00841756"/>
    <w:rsid w:val="00844825"/>
    <w:rsid w:val="00844FA1"/>
    <w:rsid w:val="008467C1"/>
    <w:rsid w:val="00846E3B"/>
    <w:rsid w:val="00850E54"/>
    <w:rsid w:val="00850F55"/>
    <w:rsid w:val="008513A3"/>
    <w:rsid w:val="008513F1"/>
    <w:rsid w:val="008527C6"/>
    <w:rsid w:val="00852917"/>
    <w:rsid w:val="00853078"/>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4A84"/>
    <w:rsid w:val="008856CC"/>
    <w:rsid w:val="00886221"/>
    <w:rsid w:val="0088699B"/>
    <w:rsid w:val="008871A4"/>
    <w:rsid w:val="008877AF"/>
    <w:rsid w:val="0089223A"/>
    <w:rsid w:val="008937FD"/>
    <w:rsid w:val="00895BF3"/>
    <w:rsid w:val="00897A3C"/>
    <w:rsid w:val="00897BD7"/>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C7E41"/>
    <w:rsid w:val="008D009B"/>
    <w:rsid w:val="008D0547"/>
    <w:rsid w:val="008D2058"/>
    <w:rsid w:val="008D3684"/>
    <w:rsid w:val="008D49BD"/>
    <w:rsid w:val="008D6530"/>
    <w:rsid w:val="008D73BA"/>
    <w:rsid w:val="008E26D3"/>
    <w:rsid w:val="008E38AA"/>
    <w:rsid w:val="008E533C"/>
    <w:rsid w:val="008E5B2F"/>
    <w:rsid w:val="008F0A43"/>
    <w:rsid w:val="008F0B15"/>
    <w:rsid w:val="008F1A64"/>
    <w:rsid w:val="008F2667"/>
    <w:rsid w:val="008F2A8E"/>
    <w:rsid w:val="008F308E"/>
    <w:rsid w:val="008F474B"/>
    <w:rsid w:val="008F5FE3"/>
    <w:rsid w:val="008F629B"/>
    <w:rsid w:val="008F7D76"/>
    <w:rsid w:val="0090019E"/>
    <w:rsid w:val="00900ABD"/>
    <w:rsid w:val="009017D1"/>
    <w:rsid w:val="0090282F"/>
    <w:rsid w:val="00902E28"/>
    <w:rsid w:val="00904EF2"/>
    <w:rsid w:val="0090559D"/>
    <w:rsid w:val="00906624"/>
    <w:rsid w:val="00906CEE"/>
    <w:rsid w:val="00907F10"/>
    <w:rsid w:val="00911A7D"/>
    <w:rsid w:val="00913483"/>
    <w:rsid w:val="00913749"/>
    <w:rsid w:val="009143AE"/>
    <w:rsid w:val="009149CD"/>
    <w:rsid w:val="009150F3"/>
    <w:rsid w:val="009157F6"/>
    <w:rsid w:val="00915A19"/>
    <w:rsid w:val="00917485"/>
    <w:rsid w:val="00917DB6"/>
    <w:rsid w:val="0092144E"/>
    <w:rsid w:val="00921CC3"/>
    <w:rsid w:val="00921D5B"/>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F35"/>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245"/>
    <w:rsid w:val="009915DC"/>
    <w:rsid w:val="00991AC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599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00B2"/>
    <w:rsid w:val="00A1140E"/>
    <w:rsid w:val="00A11DB6"/>
    <w:rsid w:val="00A12BE2"/>
    <w:rsid w:val="00A14BC5"/>
    <w:rsid w:val="00A153A1"/>
    <w:rsid w:val="00A1604B"/>
    <w:rsid w:val="00A16F2C"/>
    <w:rsid w:val="00A170D9"/>
    <w:rsid w:val="00A177E3"/>
    <w:rsid w:val="00A17C9B"/>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37356"/>
    <w:rsid w:val="00A40681"/>
    <w:rsid w:val="00A40BD7"/>
    <w:rsid w:val="00A41D72"/>
    <w:rsid w:val="00A4342D"/>
    <w:rsid w:val="00A44616"/>
    <w:rsid w:val="00A44A5E"/>
    <w:rsid w:val="00A453CA"/>
    <w:rsid w:val="00A46F07"/>
    <w:rsid w:val="00A47132"/>
    <w:rsid w:val="00A471C5"/>
    <w:rsid w:val="00A50E33"/>
    <w:rsid w:val="00A5226A"/>
    <w:rsid w:val="00A52711"/>
    <w:rsid w:val="00A543ED"/>
    <w:rsid w:val="00A54574"/>
    <w:rsid w:val="00A56426"/>
    <w:rsid w:val="00A56BF3"/>
    <w:rsid w:val="00A56C33"/>
    <w:rsid w:val="00A573AC"/>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083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697E"/>
    <w:rsid w:val="00AC7860"/>
    <w:rsid w:val="00AC7BF6"/>
    <w:rsid w:val="00AD0B94"/>
    <w:rsid w:val="00AD26B9"/>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4A24"/>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1B0E"/>
    <w:rsid w:val="00B62199"/>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1BF2"/>
    <w:rsid w:val="00BA43C0"/>
    <w:rsid w:val="00BA5B13"/>
    <w:rsid w:val="00BA5DF9"/>
    <w:rsid w:val="00BA68B2"/>
    <w:rsid w:val="00BB0C88"/>
    <w:rsid w:val="00BB0F7D"/>
    <w:rsid w:val="00BB1D18"/>
    <w:rsid w:val="00BB2A0E"/>
    <w:rsid w:val="00BB307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1D5"/>
    <w:rsid w:val="00C15BF8"/>
    <w:rsid w:val="00C2053D"/>
    <w:rsid w:val="00C2299B"/>
    <w:rsid w:val="00C230E3"/>
    <w:rsid w:val="00C232FC"/>
    <w:rsid w:val="00C23C1E"/>
    <w:rsid w:val="00C243D1"/>
    <w:rsid w:val="00C24EBB"/>
    <w:rsid w:val="00C26748"/>
    <w:rsid w:val="00C269B9"/>
    <w:rsid w:val="00C31041"/>
    <w:rsid w:val="00C310A4"/>
    <w:rsid w:val="00C320B8"/>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2D5"/>
    <w:rsid w:val="00C6576C"/>
    <w:rsid w:val="00C6598F"/>
    <w:rsid w:val="00C66744"/>
    <w:rsid w:val="00C6709C"/>
    <w:rsid w:val="00C677A5"/>
    <w:rsid w:val="00C74845"/>
    <w:rsid w:val="00C751CF"/>
    <w:rsid w:val="00C7535B"/>
    <w:rsid w:val="00C75C76"/>
    <w:rsid w:val="00C76760"/>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96D9F"/>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4B31"/>
    <w:rsid w:val="00CC5130"/>
    <w:rsid w:val="00CC52BD"/>
    <w:rsid w:val="00CC5355"/>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070"/>
    <w:rsid w:val="00CF1FC2"/>
    <w:rsid w:val="00CF3B93"/>
    <w:rsid w:val="00CF3E9A"/>
    <w:rsid w:val="00CF4333"/>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1BF5"/>
    <w:rsid w:val="00D53656"/>
    <w:rsid w:val="00D539E5"/>
    <w:rsid w:val="00D54333"/>
    <w:rsid w:val="00D547B6"/>
    <w:rsid w:val="00D54874"/>
    <w:rsid w:val="00D56ADA"/>
    <w:rsid w:val="00D56E33"/>
    <w:rsid w:val="00D5766A"/>
    <w:rsid w:val="00D603BF"/>
    <w:rsid w:val="00D62324"/>
    <w:rsid w:val="00D62E79"/>
    <w:rsid w:val="00D631F1"/>
    <w:rsid w:val="00D635E5"/>
    <w:rsid w:val="00D637EA"/>
    <w:rsid w:val="00D63CA2"/>
    <w:rsid w:val="00D65241"/>
    <w:rsid w:val="00D6554D"/>
    <w:rsid w:val="00D659A8"/>
    <w:rsid w:val="00D65ADC"/>
    <w:rsid w:val="00D664BA"/>
    <w:rsid w:val="00D6709D"/>
    <w:rsid w:val="00D71222"/>
    <w:rsid w:val="00D719AF"/>
    <w:rsid w:val="00D73372"/>
    <w:rsid w:val="00D73D3A"/>
    <w:rsid w:val="00D74C3B"/>
    <w:rsid w:val="00D74FC2"/>
    <w:rsid w:val="00D77053"/>
    <w:rsid w:val="00D77AE4"/>
    <w:rsid w:val="00D81D86"/>
    <w:rsid w:val="00D829B5"/>
    <w:rsid w:val="00D83556"/>
    <w:rsid w:val="00D87533"/>
    <w:rsid w:val="00D918FC"/>
    <w:rsid w:val="00D924E3"/>
    <w:rsid w:val="00D92FC3"/>
    <w:rsid w:val="00D9496A"/>
    <w:rsid w:val="00D96629"/>
    <w:rsid w:val="00DA1A3E"/>
    <w:rsid w:val="00DA1A82"/>
    <w:rsid w:val="00DA56A4"/>
    <w:rsid w:val="00DA5BEA"/>
    <w:rsid w:val="00DA5E76"/>
    <w:rsid w:val="00DA5EB7"/>
    <w:rsid w:val="00DA61FE"/>
    <w:rsid w:val="00DB0166"/>
    <w:rsid w:val="00DB0F19"/>
    <w:rsid w:val="00DB24D9"/>
    <w:rsid w:val="00DB29B3"/>
    <w:rsid w:val="00DB2F50"/>
    <w:rsid w:val="00DB51B8"/>
    <w:rsid w:val="00DB5C05"/>
    <w:rsid w:val="00DB6639"/>
    <w:rsid w:val="00DC0EC2"/>
    <w:rsid w:val="00DC108B"/>
    <w:rsid w:val="00DC2AEA"/>
    <w:rsid w:val="00DC2C71"/>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D7AB4"/>
    <w:rsid w:val="00DE01B8"/>
    <w:rsid w:val="00DE2356"/>
    <w:rsid w:val="00DE6431"/>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34944"/>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971"/>
    <w:rsid w:val="00E56F13"/>
    <w:rsid w:val="00E5704F"/>
    <w:rsid w:val="00E57257"/>
    <w:rsid w:val="00E63654"/>
    <w:rsid w:val="00E63BF2"/>
    <w:rsid w:val="00E64005"/>
    <w:rsid w:val="00E6403E"/>
    <w:rsid w:val="00E65FA9"/>
    <w:rsid w:val="00E67151"/>
    <w:rsid w:val="00E676FE"/>
    <w:rsid w:val="00E6771C"/>
    <w:rsid w:val="00E67FDB"/>
    <w:rsid w:val="00E730D6"/>
    <w:rsid w:val="00E74009"/>
    <w:rsid w:val="00E74AF1"/>
    <w:rsid w:val="00E74F85"/>
    <w:rsid w:val="00E7536A"/>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20E"/>
    <w:rsid w:val="00EA5B8C"/>
    <w:rsid w:val="00EA5C06"/>
    <w:rsid w:val="00EA626A"/>
    <w:rsid w:val="00EA71E3"/>
    <w:rsid w:val="00EB03AB"/>
    <w:rsid w:val="00EB0B72"/>
    <w:rsid w:val="00EB11A0"/>
    <w:rsid w:val="00EB2E36"/>
    <w:rsid w:val="00EB3908"/>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587"/>
    <w:rsid w:val="00F14A6B"/>
    <w:rsid w:val="00F1530B"/>
    <w:rsid w:val="00F154C6"/>
    <w:rsid w:val="00F15E39"/>
    <w:rsid w:val="00F16780"/>
    <w:rsid w:val="00F17D43"/>
    <w:rsid w:val="00F203B4"/>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572CB"/>
    <w:rsid w:val="00F609A4"/>
    <w:rsid w:val="00F6167D"/>
    <w:rsid w:val="00F61C60"/>
    <w:rsid w:val="00F66B73"/>
    <w:rsid w:val="00F6762C"/>
    <w:rsid w:val="00F67A89"/>
    <w:rsid w:val="00F70F3C"/>
    <w:rsid w:val="00F72A80"/>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1D21"/>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60A"/>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6A3CC"/>
  <w15:docId w15:val="{DCD0D475-3428-4C26-BFF9-CFD64D0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 w:type="character" w:styleId="NichtaufgelsteErwhnung">
    <w:name w:val="Unresolved Mention"/>
    <w:basedOn w:val="Absatz-Standardschriftart"/>
    <w:uiPriority w:val="99"/>
    <w:semiHidden/>
    <w:unhideWhenUsed/>
    <w:rsid w:val="00BB307E"/>
    <w:rPr>
      <w:color w:val="605E5C"/>
      <w:shd w:val="clear" w:color="auto" w:fill="E1DFDD"/>
    </w:rPr>
  </w:style>
  <w:style w:type="character" w:styleId="BesuchterLink">
    <w:name w:val="FollowedHyperlink"/>
    <w:basedOn w:val="Absatz-Standardschriftart"/>
    <w:semiHidden/>
    <w:unhideWhenUsed/>
    <w:rsid w:val="00BB30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644622982">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07385905">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697999312">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2100633014">
      <w:bodyDiv w:val="1"/>
      <w:marLeft w:val="0"/>
      <w:marRight w:val="0"/>
      <w:marTop w:val="0"/>
      <w:marBottom w:val="0"/>
      <w:divBdr>
        <w:top w:val="none" w:sz="0" w:space="0" w:color="auto"/>
        <w:left w:val="none" w:sz="0" w:space="0" w:color="auto"/>
        <w:bottom w:val="none" w:sz="0" w:space="0" w:color="auto"/>
        <w:right w:val="none" w:sz="0" w:space="0" w:color="auto"/>
      </w:divBdr>
    </w:div>
    <w:div w:id="214495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1FA4-8D68-DD4A-82C8-FD42741E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subject/>
  <dc:creator>Mandy Ahlendorf</dc:creator>
  <cp:keywords/>
  <dc:description/>
  <cp:lastModifiedBy>Mandy Ahlendorf</cp:lastModifiedBy>
  <cp:revision>4</cp:revision>
  <cp:lastPrinted>2021-12-02T08:59:00Z</cp:lastPrinted>
  <dcterms:created xsi:type="dcterms:W3CDTF">2022-03-31T07:59:00Z</dcterms:created>
  <dcterms:modified xsi:type="dcterms:W3CDTF">2022-03-31T08:02:00Z</dcterms:modified>
</cp:coreProperties>
</file>